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FB" w:rsidRPr="00D86FE5" w:rsidRDefault="00796ED3" w:rsidP="00477CF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424FC">
        <w:rPr>
          <w:rFonts w:ascii="Times New Roman" w:eastAsia="Times New Roman" w:hAnsi="Times New Roman" w:cs="Times New Roman"/>
          <w:sz w:val="24"/>
          <w:szCs w:val="24"/>
          <w:lang w:eastAsia="ar-SA"/>
        </w:rPr>
        <w:t xml:space="preserve">Nr </w:t>
      </w:r>
      <w:r w:rsidR="002A0C14">
        <w:rPr>
          <w:rFonts w:ascii="Times New Roman" w:eastAsia="Times New Roman" w:hAnsi="Times New Roman" w:cs="Times New Roman"/>
          <w:sz w:val="24"/>
          <w:szCs w:val="24"/>
          <w:lang w:eastAsia="ar-SA"/>
        </w:rPr>
        <w:t>I</w:t>
      </w:r>
      <w:r w:rsidR="008D73FD">
        <w:rPr>
          <w:rFonts w:ascii="Times New Roman" w:eastAsia="Times New Roman" w:hAnsi="Times New Roman" w:cs="Times New Roman"/>
          <w:sz w:val="24"/>
          <w:szCs w:val="24"/>
          <w:lang w:eastAsia="ar-SA"/>
        </w:rPr>
        <w:t>II/</w:t>
      </w:r>
      <w:r w:rsidR="006424FC">
        <w:rPr>
          <w:rFonts w:ascii="Times New Roman" w:eastAsia="Times New Roman" w:hAnsi="Times New Roman" w:cs="Times New Roman"/>
          <w:sz w:val="24"/>
          <w:szCs w:val="24"/>
          <w:lang w:eastAsia="ar-SA"/>
        </w:rPr>
        <w:t>1</w:t>
      </w:r>
      <w:r w:rsidR="00C73937" w:rsidRPr="00D86FE5">
        <w:rPr>
          <w:rFonts w:ascii="Times New Roman" w:eastAsia="Times New Roman" w:hAnsi="Times New Roman" w:cs="Times New Roman"/>
          <w:sz w:val="24"/>
          <w:szCs w:val="24"/>
          <w:lang w:eastAsia="ar-SA"/>
        </w:rPr>
        <w:t>/P</w:t>
      </w:r>
      <w:r w:rsidR="006424FC">
        <w:rPr>
          <w:rFonts w:ascii="Times New Roman" w:eastAsia="Times New Roman" w:hAnsi="Times New Roman" w:cs="Times New Roman"/>
          <w:sz w:val="24"/>
          <w:szCs w:val="24"/>
          <w:lang w:eastAsia="ar-SA"/>
        </w:rPr>
        <w:t>D</w:t>
      </w:r>
      <w:r w:rsidR="00477CFB" w:rsidRPr="00D86FE5">
        <w:rPr>
          <w:rFonts w:ascii="Times New Roman" w:eastAsia="Times New Roman" w:hAnsi="Times New Roman" w:cs="Times New Roman"/>
          <w:sz w:val="24"/>
          <w:szCs w:val="24"/>
          <w:lang w:eastAsia="ar-SA"/>
        </w:rPr>
        <w:t>/2019</w:t>
      </w:r>
    </w:p>
    <w:p w:rsidR="00477CFB" w:rsidRPr="00D86FE5" w:rsidRDefault="00477CFB" w:rsidP="00477CFB">
      <w:pPr>
        <w:suppressAutoHyphens/>
        <w:spacing w:after="0" w:line="240" w:lineRule="auto"/>
        <w:rPr>
          <w:rFonts w:ascii="Times New Roman" w:eastAsia="Times New Roman" w:hAnsi="Times New Roman" w:cs="Times New Roman"/>
          <w:lang w:eastAsia="ar-SA"/>
        </w:rPr>
      </w:pPr>
      <w:r w:rsidRPr="00D86FE5">
        <w:rPr>
          <w:rFonts w:ascii="Times New Roman" w:eastAsia="Times New Roman" w:hAnsi="Times New Roman" w:cs="Times New Roman"/>
          <w:sz w:val="24"/>
          <w:szCs w:val="24"/>
          <w:lang w:eastAsia="ar-SA"/>
        </w:rPr>
        <w:tab/>
      </w:r>
      <w:r w:rsidR="000D3C31">
        <w:rPr>
          <w:rFonts w:ascii="Times New Roman" w:eastAsia="Times New Roman" w:hAnsi="Times New Roman" w:cs="Times New Roman"/>
          <w:lang w:eastAsia="ar-SA"/>
        </w:rPr>
        <w:t xml:space="preserve">                       </w:t>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Pr="00D86FE5">
        <w:rPr>
          <w:rFonts w:ascii="Times New Roman" w:eastAsia="Times New Roman" w:hAnsi="Times New Roman" w:cs="Times New Roman"/>
          <w:lang w:eastAsia="ar-SA"/>
        </w:rPr>
        <w:t>Czestków, dn</w:t>
      </w:r>
      <w:r w:rsidR="008D73FD">
        <w:rPr>
          <w:rFonts w:ascii="Times New Roman" w:eastAsia="Times New Roman" w:hAnsi="Times New Roman" w:cs="Times New Roman"/>
          <w:lang w:eastAsia="ar-SA"/>
        </w:rPr>
        <w:t xml:space="preserve">ia </w:t>
      </w:r>
      <w:r w:rsidR="002A0C14">
        <w:rPr>
          <w:rFonts w:ascii="Times New Roman" w:eastAsia="Times New Roman" w:hAnsi="Times New Roman" w:cs="Times New Roman"/>
          <w:lang w:eastAsia="ar-SA"/>
        </w:rPr>
        <w:t>28</w:t>
      </w:r>
      <w:r w:rsidRPr="00D86FE5">
        <w:rPr>
          <w:rFonts w:ascii="Times New Roman" w:eastAsia="Times New Roman" w:hAnsi="Times New Roman" w:cs="Times New Roman"/>
          <w:lang w:eastAsia="ar-SA"/>
        </w:rPr>
        <w:t>.0</w:t>
      </w:r>
      <w:r w:rsidR="002A0C14">
        <w:rPr>
          <w:rFonts w:ascii="Times New Roman" w:eastAsia="Times New Roman" w:hAnsi="Times New Roman" w:cs="Times New Roman"/>
          <w:lang w:eastAsia="ar-SA"/>
        </w:rPr>
        <w:t>6</w:t>
      </w:r>
      <w:r w:rsidRPr="00D86FE5">
        <w:rPr>
          <w:rFonts w:ascii="Times New Roman" w:eastAsia="Times New Roman" w:hAnsi="Times New Roman" w:cs="Times New Roman"/>
          <w:lang w:eastAsia="ar-SA"/>
        </w:rPr>
        <w:t>.2019 r.</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bCs/>
          <w:sz w:val="32"/>
          <w:szCs w:val="32"/>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bCs/>
          <w:sz w:val="32"/>
          <w:szCs w:val="32"/>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bCs/>
          <w:sz w:val="32"/>
          <w:szCs w:val="32"/>
          <w:lang w:eastAsia="ar-SA"/>
        </w:rPr>
      </w:pPr>
      <w:r w:rsidRPr="00D86FE5">
        <w:rPr>
          <w:rFonts w:ascii="Times New Roman" w:eastAsia="Times New Roman" w:hAnsi="Times New Roman" w:cs="Times New Roman"/>
          <w:b/>
          <w:bCs/>
          <w:sz w:val="32"/>
          <w:szCs w:val="32"/>
          <w:lang w:eastAsia="ar-SA"/>
        </w:rPr>
        <w:t>Zapytanie ofertowe</w:t>
      </w:r>
    </w:p>
    <w:p w:rsidR="00477CFB" w:rsidRPr="00D86FE5" w:rsidRDefault="002A0C14" w:rsidP="00477CFB">
      <w:pPr>
        <w:tabs>
          <w:tab w:val="left" w:pos="1846"/>
        </w:tabs>
        <w:suppressAutoHyphens/>
        <w:spacing w:after="0" w:line="240" w:lineRule="auto"/>
        <w:jc w:val="center"/>
        <w:rPr>
          <w:rFonts w:ascii="Times New Roman" w:eastAsia="Times New Roman" w:hAnsi="Times New Roman" w:cs="Times New Roman"/>
          <w:bCs/>
          <w:szCs w:val="20"/>
          <w:lang w:eastAsia="ar-SA"/>
        </w:rPr>
      </w:pPr>
      <w:r>
        <w:rPr>
          <w:rFonts w:ascii="Times New Roman" w:eastAsia="Times New Roman" w:hAnsi="Times New Roman" w:cs="Times New Roman"/>
          <w:bCs/>
          <w:szCs w:val="20"/>
          <w:lang w:eastAsia="ar-SA"/>
        </w:rPr>
        <w:t xml:space="preserve">w ramach projektu </w:t>
      </w:r>
      <w:proofErr w:type="spellStart"/>
      <w:r>
        <w:rPr>
          <w:rFonts w:ascii="Times New Roman" w:eastAsia="Times New Roman" w:hAnsi="Times New Roman" w:cs="Times New Roman"/>
          <w:bCs/>
          <w:szCs w:val="20"/>
          <w:lang w:eastAsia="ar-SA"/>
        </w:rPr>
        <w:t>pt</w:t>
      </w:r>
      <w:proofErr w:type="spellEnd"/>
      <w:r w:rsidR="00477CFB" w:rsidRPr="00D86FE5">
        <w:rPr>
          <w:rFonts w:ascii="Times New Roman" w:eastAsia="Times New Roman" w:hAnsi="Times New Roman" w:cs="Times New Roman"/>
          <w:bCs/>
          <w:szCs w:val="20"/>
          <w:lang w:eastAsia="ar-SA"/>
        </w:rPr>
        <w:t xml:space="preserve">: </w:t>
      </w:r>
      <w:r w:rsidR="00477CFB" w:rsidRPr="00D86FE5">
        <w:rPr>
          <w:rFonts w:ascii="Times New Roman" w:eastAsia="Times New Roman" w:hAnsi="Times New Roman" w:cs="Times New Roman"/>
          <w:b/>
          <w:bCs/>
          <w:i/>
          <w:szCs w:val="20"/>
          <w:lang w:eastAsia="ar-SA"/>
        </w:rPr>
        <w:t>„Uczymy się dla życia”</w:t>
      </w:r>
      <w:r w:rsidR="00477CFB" w:rsidRPr="00D86FE5">
        <w:rPr>
          <w:rFonts w:ascii="Times New Roman" w:eastAsia="Times New Roman" w:hAnsi="Times New Roman" w:cs="Times New Roman"/>
          <w:b/>
          <w:bCs/>
          <w:szCs w:val="20"/>
          <w:lang w:eastAsia="ar-SA"/>
        </w:rPr>
        <w:t xml:space="preserve"> </w:t>
      </w:r>
      <w:r w:rsidR="00477CFB" w:rsidRPr="00D86FE5">
        <w:rPr>
          <w:rFonts w:ascii="Times New Roman" w:eastAsia="Times New Roman" w:hAnsi="Times New Roman" w:cs="Times New Roman"/>
          <w:bCs/>
          <w:szCs w:val="20"/>
          <w:lang w:eastAsia="ar-SA"/>
        </w:rPr>
        <w:t>współfinansowanego ze środków Unii Europejskiej w ramach Europejskiego Funduszu Społecznego</w:t>
      </w:r>
    </w:p>
    <w:p w:rsidR="00477CFB" w:rsidRPr="00D86FE5" w:rsidRDefault="00477CFB" w:rsidP="00477CFB">
      <w:pPr>
        <w:tabs>
          <w:tab w:val="left" w:pos="1846"/>
        </w:tabs>
        <w:suppressAutoHyphens/>
        <w:spacing w:after="0" w:line="240" w:lineRule="auto"/>
        <w:jc w:val="center"/>
        <w:rPr>
          <w:rFonts w:ascii="Times New Roman" w:eastAsia="Times New Roman" w:hAnsi="Times New Roman" w:cs="Times New Roman"/>
          <w:bCs/>
          <w:szCs w:val="20"/>
          <w:lang w:eastAsia="ar-SA"/>
        </w:rPr>
      </w:pPr>
    </w:p>
    <w:p w:rsidR="00477CFB" w:rsidRPr="00D86FE5" w:rsidRDefault="00477CFB" w:rsidP="00477CFB">
      <w:pPr>
        <w:tabs>
          <w:tab w:val="left" w:pos="1846"/>
        </w:tabs>
        <w:suppressAutoHyphens/>
        <w:spacing w:after="0" w:line="240" w:lineRule="auto"/>
        <w:jc w:val="center"/>
        <w:rPr>
          <w:rFonts w:ascii="Times New Roman" w:eastAsia="Times New Roman" w:hAnsi="Times New Roman" w:cs="Times New Roman"/>
          <w:b/>
          <w:bCs/>
          <w:szCs w:val="20"/>
          <w:lang w:eastAsia="ar-SA"/>
        </w:rPr>
      </w:pPr>
    </w:p>
    <w:p w:rsidR="006424FC" w:rsidRDefault="00477CFB" w:rsidP="00775DF1">
      <w:pPr>
        <w:suppressAutoHyphens/>
        <w:spacing w:after="0" w:line="240" w:lineRule="auto"/>
        <w:ind w:left="-142" w:right="708" w:hanging="284"/>
        <w:jc w:val="center"/>
        <w:rPr>
          <w:rFonts w:ascii="Times New Roman" w:eastAsia="Times New Roman" w:hAnsi="Times New Roman" w:cs="Times New Roman"/>
          <w:b/>
          <w:sz w:val="28"/>
          <w:szCs w:val="28"/>
          <w:lang w:eastAsia="pl-PL"/>
        </w:rPr>
      </w:pPr>
      <w:r w:rsidRPr="00D86FE5">
        <w:rPr>
          <w:rFonts w:ascii="Times New Roman" w:eastAsia="Times New Roman" w:hAnsi="Times New Roman" w:cs="Times New Roman"/>
          <w:bCs/>
          <w:lang w:eastAsia="ar-SA"/>
        </w:rPr>
        <w:t>dotyczące</w:t>
      </w:r>
      <w:r w:rsidR="00815483" w:rsidRPr="00D86FE5">
        <w:rPr>
          <w:rFonts w:ascii="Times New Roman" w:eastAsia="Times New Roman" w:hAnsi="Times New Roman" w:cs="Times New Roman"/>
          <w:b/>
          <w:sz w:val="28"/>
          <w:szCs w:val="28"/>
          <w:lang w:eastAsia="pl-PL"/>
        </w:rPr>
        <w:t xml:space="preserve"> </w:t>
      </w:r>
      <w:r w:rsidR="00C73937" w:rsidRPr="00D86FE5">
        <w:rPr>
          <w:rFonts w:ascii="Times New Roman" w:eastAsia="Times New Roman" w:hAnsi="Times New Roman" w:cs="Times New Roman"/>
          <w:b/>
          <w:sz w:val="28"/>
          <w:szCs w:val="28"/>
          <w:lang w:eastAsia="pl-PL"/>
        </w:rPr>
        <w:t xml:space="preserve">Zakupu </w:t>
      </w:r>
      <w:r w:rsidR="006424FC">
        <w:rPr>
          <w:rFonts w:ascii="Times New Roman" w:eastAsia="Times New Roman" w:hAnsi="Times New Roman" w:cs="Times New Roman"/>
          <w:b/>
          <w:sz w:val="28"/>
          <w:szCs w:val="28"/>
          <w:lang w:eastAsia="pl-PL"/>
        </w:rPr>
        <w:t>pomocy dydaktycznych</w:t>
      </w:r>
      <w:r w:rsidR="00C73937" w:rsidRPr="00D86FE5">
        <w:rPr>
          <w:rFonts w:ascii="Times New Roman" w:eastAsia="Times New Roman" w:hAnsi="Times New Roman" w:cs="Times New Roman"/>
          <w:b/>
          <w:sz w:val="28"/>
          <w:szCs w:val="28"/>
          <w:lang w:eastAsia="pl-PL"/>
        </w:rPr>
        <w:t xml:space="preserve"> </w:t>
      </w:r>
      <w:r w:rsidRPr="00D86FE5">
        <w:rPr>
          <w:rFonts w:ascii="Times New Roman" w:eastAsia="Times New Roman" w:hAnsi="Times New Roman" w:cs="Times New Roman"/>
          <w:b/>
          <w:sz w:val="28"/>
          <w:szCs w:val="28"/>
          <w:lang w:eastAsia="pl-PL"/>
        </w:rPr>
        <w:t xml:space="preserve">w celu realizacji projektu </w:t>
      </w:r>
    </w:p>
    <w:p w:rsidR="00477CFB" w:rsidRPr="00D86FE5" w:rsidRDefault="00477CFB" w:rsidP="00775DF1">
      <w:pPr>
        <w:suppressAutoHyphens/>
        <w:spacing w:after="0" w:line="240" w:lineRule="auto"/>
        <w:ind w:left="-142" w:right="708" w:hanging="284"/>
        <w:jc w:val="center"/>
        <w:rPr>
          <w:rFonts w:ascii="Times New Roman" w:eastAsia="Times New Roman" w:hAnsi="Times New Roman" w:cs="Times New Roman"/>
          <w:b/>
          <w:sz w:val="28"/>
          <w:szCs w:val="28"/>
          <w:lang w:eastAsia="pl-PL"/>
        </w:rPr>
      </w:pPr>
      <w:r w:rsidRPr="00D86FE5">
        <w:rPr>
          <w:rFonts w:ascii="Times New Roman" w:eastAsia="Times New Roman" w:hAnsi="Times New Roman" w:cs="Times New Roman"/>
          <w:b/>
          <w:sz w:val="28"/>
          <w:szCs w:val="28"/>
          <w:lang w:eastAsia="pl-PL"/>
        </w:rPr>
        <w:t>„Uczymy się dla życia”</w:t>
      </w:r>
      <w:r w:rsidR="00283AE0">
        <w:rPr>
          <w:rFonts w:ascii="Times New Roman" w:eastAsia="Times New Roman" w:hAnsi="Times New Roman" w:cs="Times New Roman"/>
          <w:b/>
          <w:sz w:val="28"/>
          <w:szCs w:val="28"/>
          <w:lang w:eastAsia="pl-PL"/>
        </w:rPr>
        <w:t xml:space="preserve"> strefa eksperymentu</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bCs/>
          <w:sz w:val="32"/>
          <w:szCs w:val="32"/>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Cs/>
          <w:sz w:val="4"/>
          <w:szCs w:val="4"/>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u w:val="single"/>
          <w:lang w:eastAsia="ar-SA"/>
        </w:rPr>
      </w:pPr>
      <w:r w:rsidRPr="00D86FE5">
        <w:rPr>
          <w:rFonts w:ascii="Times New Roman" w:eastAsia="Times New Roman" w:hAnsi="Times New Roman" w:cs="Times New Roman"/>
          <w:b/>
          <w:bCs/>
          <w:sz w:val="26"/>
          <w:szCs w:val="26"/>
          <w:u w:val="single"/>
          <w:lang w:eastAsia="ar-SA"/>
        </w:rPr>
        <w:t xml:space="preserve">1. Nazwa Zamawiającego: </w:t>
      </w: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 w:val="6"/>
          <w:szCs w:val="6"/>
          <w:lang w:eastAsia="ar-SA"/>
        </w:rPr>
      </w:pP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Cs/>
          <w:szCs w:val="20"/>
          <w:lang w:eastAsia="ar-SA"/>
        </w:rPr>
        <w:t>Szkoła Podstawowa w Czestkowie</w:t>
      </w: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Cs/>
          <w:szCs w:val="20"/>
          <w:lang w:eastAsia="ar-SA"/>
        </w:rPr>
        <w:t>Czestków B 10</w:t>
      </w: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Cs/>
          <w:szCs w:val="20"/>
          <w:lang w:eastAsia="ar-SA"/>
        </w:rPr>
        <w:t>98-113 Buczek</w:t>
      </w:r>
    </w:p>
    <w:p w:rsidR="00477CFB" w:rsidRPr="00D86FE5" w:rsidRDefault="00477CFB" w:rsidP="00477CFB">
      <w:pPr>
        <w:tabs>
          <w:tab w:val="left" w:pos="1846"/>
        </w:tabs>
        <w:suppressAutoHyphens/>
        <w:spacing w:after="0" w:line="276"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Cs/>
          <w:szCs w:val="20"/>
          <w:lang w:eastAsia="ar-SA"/>
        </w:rPr>
        <w:t>NIP: 831-15-20-214</w:t>
      </w:r>
    </w:p>
    <w:p w:rsidR="00477CFB" w:rsidRPr="00D86FE5" w:rsidRDefault="00477CFB" w:rsidP="00477CFB">
      <w:pPr>
        <w:suppressAutoHyphens/>
        <w:autoSpaceDE w:val="0"/>
        <w:autoSpaceDN w:val="0"/>
        <w:adjustRightInd w:val="0"/>
        <w:spacing w:after="0" w:line="240" w:lineRule="auto"/>
        <w:jc w:val="both"/>
        <w:rPr>
          <w:rFonts w:ascii="Times New Roman" w:eastAsia="Times New Roman" w:hAnsi="Times New Roman" w:cs="Times New Roman"/>
          <w:b/>
          <w:bCs/>
          <w:sz w:val="26"/>
          <w:szCs w:val="26"/>
          <w:u w:val="single"/>
          <w:lang w:eastAsia="ar-SA"/>
        </w:rPr>
      </w:pPr>
    </w:p>
    <w:p w:rsidR="00477CFB" w:rsidRPr="00D86FE5" w:rsidRDefault="00477CFB" w:rsidP="00477CFB">
      <w:pPr>
        <w:suppressAutoHyphens/>
        <w:autoSpaceDE w:val="0"/>
        <w:autoSpaceDN w:val="0"/>
        <w:adjustRightInd w:val="0"/>
        <w:spacing w:after="0" w:line="240" w:lineRule="auto"/>
        <w:jc w:val="both"/>
        <w:rPr>
          <w:rFonts w:ascii="Times New Roman" w:eastAsia="Times New Roman" w:hAnsi="Times New Roman" w:cs="Times New Roman"/>
          <w:b/>
          <w:bCs/>
          <w:sz w:val="26"/>
          <w:szCs w:val="26"/>
          <w:u w:val="single"/>
          <w:lang w:eastAsia="ar-SA"/>
        </w:rPr>
      </w:pPr>
      <w:r w:rsidRPr="00D86FE5">
        <w:rPr>
          <w:rFonts w:ascii="Times New Roman" w:eastAsia="Times New Roman" w:hAnsi="Times New Roman" w:cs="Times New Roman"/>
          <w:b/>
          <w:bCs/>
          <w:sz w:val="26"/>
          <w:szCs w:val="26"/>
          <w:u w:val="single"/>
          <w:lang w:eastAsia="ar-SA"/>
        </w:rPr>
        <w:t>2. Postanowienie ogólne</w:t>
      </w:r>
    </w:p>
    <w:p w:rsidR="00477CFB" w:rsidRPr="00D86FE5" w:rsidRDefault="00477CFB" w:rsidP="00477CFB">
      <w:pPr>
        <w:suppressAutoHyphens/>
        <w:autoSpaceDE w:val="0"/>
        <w:autoSpaceDN w:val="0"/>
        <w:adjustRightInd w:val="0"/>
        <w:spacing w:after="0" w:line="240" w:lineRule="auto"/>
        <w:ind w:left="284"/>
        <w:jc w:val="both"/>
        <w:rPr>
          <w:rFonts w:ascii="Times New Roman" w:eastAsia="Times New Roman" w:hAnsi="Times New Roman" w:cs="Times New Roman"/>
          <w:sz w:val="6"/>
          <w:szCs w:val="6"/>
          <w:lang w:eastAsia="ar-SA"/>
        </w:rPr>
      </w:pPr>
    </w:p>
    <w:p w:rsidR="00477CFB" w:rsidRPr="00D86FE5" w:rsidRDefault="00477CFB" w:rsidP="00477CFB">
      <w:pPr>
        <w:suppressAutoHyphens/>
        <w:autoSpaceDE w:val="0"/>
        <w:autoSpaceDN w:val="0"/>
        <w:adjustRightInd w:val="0"/>
        <w:spacing w:after="0" w:line="240" w:lineRule="auto"/>
        <w:ind w:left="284"/>
        <w:jc w:val="both"/>
        <w:rPr>
          <w:rFonts w:ascii="Times New Roman" w:eastAsia="Times New Roman" w:hAnsi="Times New Roman" w:cs="Times New Roman"/>
          <w:szCs w:val="24"/>
          <w:lang w:eastAsia="ar-SA"/>
        </w:rPr>
      </w:pPr>
      <w:r w:rsidRPr="00D86FE5">
        <w:rPr>
          <w:rFonts w:ascii="Times New Roman" w:eastAsia="Times New Roman" w:hAnsi="Times New Roman" w:cs="Times New Roman"/>
          <w:szCs w:val="24"/>
          <w:lang w:eastAsia="ar-SA"/>
        </w:rPr>
        <w:t xml:space="preserve">1. Niniejsze postępowanie nie podlega przepisom ustawy z dnia 29 stycznia 2004 r. Prawo Zamówień Publicznych (Dz. U. z 2018 r. Nr 1986 z  </w:t>
      </w:r>
      <w:proofErr w:type="spellStart"/>
      <w:r w:rsidRPr="00D86FE5">
        <w:rPr>
          <w:rFonts w:ascii="Times New Roman" w:eastAsia="Times New Roman" w:hAnsi="Times New Roman" w:cs="Times New Roman"/>
          <w:szCs w:val="24"/>
          <w:lang w:eastAsia="ar-SA"/>
        </w:rPr>
        <w:t>późn</w:t>
      </w:r>
      <w:proofErr w:type="spellEnd"/>
      <w:r w:rsidRPr="00D86FE5">
        <w:rPr>
          <w:rFonts w:ascii="Times New Roman" w:eastAsia="Times New Roman" w:hAnsi="Times New Roman" w:cs="Times New Roman"/>
          <w:szCs w:val="24"/>
          <w:lang w:eastAsia="ar-SA"/>
        </w:rPr>
        <w:t>. zm.).</w:t>
      </w:r>
    </w:p>
    <w:p w:rsidR="00477CFB" w:rsidRPr="00D86FE5" w:rsidRDefault="00477CFB" w:rsidP="00477CFB">
      <w:pPr>
        <w:suppressAutoHyphens/>
        <w:autoSpaceDE w:val="0"/>
        <w:autoSpaceDN w:val="0"/>
        <w:adjustRightInd w:val="0"/>
        <w:spacing w:after="0" w:line="240" w:lineRule="auto"/>
        <w:ind w:left="284"/>
        <w:jc w:val="both"/>
        <w:rPr>
          <w:rFonts w:ascii="Times New Roman" w:eastAsia="Times New Roman" w:hAnsi="Times New Roman" w:cs="Times New Roman"/>
          <w:szCs w:val="24"/>
          <w:lang w:eastAsia="ar-SA"/>
        </w:rPr>
      </w:pPr>
      <w:r w:rsidRPr="00D86FE5">
        <w:rPr>
          <w:rFonts w:ascii="Times New Roman" w:eastAsia="Times New Roman" w:hAnsi="Times New Roman" w:cs="Times New Roman"/>
          <w:szCs w:val="24"/>
          <w:lang w:eastAsia="ar-SA"/>
        </w:rPr>
        <w:t>2. Zamawiający zastrzega sobie prawo do zmiany treści niniejszego zapytania do upływu terminu składania ofert. Jeżeli zmiany będą mogły mieć wpływ na treść składanych w postępowaniu ofert Zamawiający przedłuży termin składania ofert. Dokonane zmiany przekazuje się niezwłoczne wszystkim Wykonawcom, do których zostały wystosowane zaproszenia ofertowe i jest ono dla nich wiążące. O dokonanych zmianach informuje się także na stronie internetowej, na której zostało zamieszczone ogłoszenie o zamówieniu.</w:t>
      </w:r>
    </w:p>
    <w:p w:rsidR="00477CFB" w:rsidRPr="00D86FE5" w:rsidRDefault="00477CFB" w:rsidP="00477CFB">
      <w:pPr>
        <w:suppressAutoHyphens/>
        <w:autoSpaceDE w:val="0"/>
        <w:autoSpaceDN w:val="0"/>
        <w:adjustRightInd w:val="0"/>
        <w:spacing w:after="0" w:line="240" w:lineRule="auto"/>
        <w:ind w:left="284"/>
        <w:jc w:val="both"/>
        <w:rPr>
          <w:rFonts w:ascii="Times New Roman" w:eastAsia="Times New Roman" w:hAnsi="Times New Roman" w:cs="Times New Roman"/>
          <w:szCs w:val="24"/>
          <w:lang w:eastAsia="ar-SA"/>
        </w:rPr>
      </w:pPr>
      <w:r w:rsidRPr="00D86FE5">
        <w:rPr>
          <w:rFonts w:ascii="Times New Roman" w:eastAsia="Times New Roman" w:hAnsi="Times New Roman" w:cs="Times New Roman"/>
          <w:szCs w:val="24"/>
          <w:lang w:eastAsia="ar-SA"/>
        </w:rPr>
        <w:t>3. Zamawiający nie dopuszcza możliwości złożenia oferty częściowej.</w:t>
      </w:r>
    </w:p>
    <w:p w:rsidR="00C909F4" w:rsidRDefault="00477CFB" w:rsidP="00477CFB">
      <w:pPr>
        <w:suppressAutoHyphens/>
        <w:autoSpaceDE w:val="0"/>
        <w:autoSpaceDN w:val="0"/>
        <w:adjustRightInd w:val="0"/>
        <w:spacing w:after="0" w:line="240" w:lineRule="auto"/>
        <w:ind w:left="284"/>
        <w:jc w:val="both"/>
      </w:pPr>
      <w:r w:rsidRPr="00D86FE5">
        <w:rPr>
          <w:rFonts w:ascii="Times New Roman" w:eastAsia="Times New Roman" w:hAnsi="Times New Roman" w:cs="Times New Roman"/>
          <w:szCs w:val="24"/>
          <w:lang w:eastAsia="ar-SA"/>
        </w:rPr>
        <w:t>4. Po wyborze wykonawcy Zamawiający podejmie negocjacje w celu uszczegółowienia przebiegu i uzgodnienia sposobu wykonania zamówienia.</w:t>
      </w:r>
      <w:r w:rsidR="00C909F4" w:rsidRPr="00C909F4">
        <w:t xml:space="preserve"> </w:t>
      </w:r>
    </w:p>
    <w:p w:rsidR="00477CFB" w:rsidRPr="00C909F4" w:rsidRDefault="00C909F4" w:rsidP="00477CFB">
      <w:pPr>
        <w:suppressAutoHyphens/>
        <w:autoSpaceDE w:val="0"/>
        <w:autoSpaceDN w:val="0"/>
        <w:adjustRightInd w:val="0"/>
        <w:spacing w:after="0" w:line="240" w:lineRule="auto"/>
        <w:ind w:left="284"/>
        <w:jc w:val="both"/>
        <w:rPr>
          <w:rFonts w:ascii="Times New Roman" w:eastAsia="Times New Roman" w:hAnsi="Times New Roman" w:cs="Times New Roman"/>
          <w:szCs w:val="24"/>
          <w:lang w:eastAsia="ar-SA"/>
        </w:rPr>
      </w:pPr>
      <w:r w:rsidRPr="00C909F4">
        <w:rPr>
          <w:rFonts w:ascii="Times New Roman" w:hAnsi="Times New Roman" w:cs="Times New Roman"/>
        </w:rPr>
        <w:t xml:space="preserve">W załączniku elementy zostały podzielone na części według zadań projektowych. </w:t>
      </w:r>
      <w:r w:rsidRPr="00C909F4">
        <w:rPr>
          <w:rFonts w:ascii="Times New Roman" w:hAnsi="Times New Roman" w:cs="Times New Roman"/>
        </w:rPr>
        <w:br/>
        <w:t xml:space="preserve">Jeżeli w opisie specyfikacji przedmiotu zamówienia znajdują się jakiekolwiek nazwy własne, znaki towarowe, patent czy pochodzenie - należy przyjąć, że Zamawiający podał taki opis przykładowo mając na celu wskazanie na typ produktu lub producenta i dopuszcza składanie ofert równoważnych, o parametrach jakościowych, eksploatacyjnych, funkcjonalnych i użytkowych nie gorszych niż te, podane w opisie przedmiotu zamówienia. </w:t>
      </w:r>
      <w:r w:rsidRPr="00C909F4">
        <w:rPr>
          <w:rFonts w:ascii="Times New Roman" w:hAnsi="Times New Roman" w:cs="Times New Roman"/>
        </w:rPr>
        <w:br/>
        <w:t xml:space="preserve">Wykonawca oferując przedmiot równoważny do opisanego w Załączniku nr 2 jest zobowiązany zachować równoważność w zakresie parametrów jakościowych, eksploatacyjnych, funkcjonalnych i użytkowych, które muszą być na poziomie nie niższym od wskazanych przez Zamawiającego. </w:t>
      </w:r>
      <w:r w:rsidRPr="00C909F4">
        <w:rPr>
          <w:rFonts w:ascii="Times New Roman" w:hAnsi="Times New Roman" w:cs="Times New Roman"/>
        </w:rPr>
        <w:br/>
        <w:t xml:space="preserve">Pomoce określone w specyfikacji (Załącznik nr </w:t>
      </w:r>
      <w:r>
        <w:rPr>
          <w:rFonts w:ascii="Times New Roman" w:hAnsi="Times New Roman" w:cs="Times New Roman"/>
        </w:rPr>
        <w:t>2</w:t>
      </w:r>
      <w:r w:rsidRPr="00C909F4">
        <w:rPr>
          <w:rFonts w:ascii="Times New Roman" w:hAnsi="Times New Roman" w:cs="Times New Roman"/>
        </w:rPr>
        <w:t xml:space="preserve">), muszą spełniać normy bezpieczeństwa, posiadać wymagane instrukcje i/lub atesty i/lub certyfikat i/lub deklaracje zgodności dopuszczające do stosowania. Dostarczone przedmioty zamówienia muszą być fabrycznie nowe, wolne od wad, zapakowane w </w:t>
      </w:r>
      <w:r w:rsidRPr="00C909F4">
        <w:rPr>
          <w:rFonts w:ascii="Times New Roman" w:hAnsi="Times New Roman" w:cs="Times New Roman"/>
        </w:rPr>
        <w:lastRenderedPageBreak/>
        <w:t>oryginalne opakowania umożliwiające jednoznaczną identyfikację produktu.</w:t>
      </w:r>
      <w:r w:rsidRPr="00C909F4">
        <w:rPr>
          <w:rFonts w:ascii="Times New Roman" w:hAnsi="Times New Roman" w:cs="Times New Roman"/>
        </w:rPr>
        <w:br/>
        <w:t xml:space="preserve">Zamawiający zastrzega sobie możliwość zwrotu dostarczonego asortymentu nie spełniającego wymogów jakościowych, opisanych specyfikacji przedmiotu zamówienia. W przypadku stwierdzenia, że dostarczone produkty: </w:t>
      </w:r>
      <w:r w:rsidRPr="00C909F4">
        <w:rPr>
          <w:rFonts w:ascii="Times New Roman" w:hAnsi="Times New Roman" w:cs="Times New Roman"/>
        </w:rPr>
        <w:br/>
        <w:t>a) są uszkodzone, posiadają wady uniemożliwiające używanie, a wady i uszkodzenia te ni</w:t>
      </w:r>
      <w:r>
        <w:rPr>
          <w:rFonts w:ascii="Times New Roman" w:hAnsi="Times New Roman" w:cs="Times New Roman"/>
        </w:rPr>
        <w:t xml:space="preserve">e powstały z winy     Zamawiającego </w:t>
      </w:r>
      <w:r w:rsidRPr="00C909F4">
        <w:rPr>
          <w:rFonts w:ascii="Times New Roman" w:hAnsi="Times New Roman" w:cs="Times New Roman"/>
        </w:rPr>
        <w:t>lub</w:t>
      </w:r>
      <w:r>
        <w:rPr>
          <w:rFonts w:ascii="Times New Roman" w:hAnsi="Times New Roman" w:cs="Times New Roman"/>
        </w:rPr>
        <w:t>,</w:t>
      </w:r>
      <w:r w:rsidRPr="00C909F4">
        <w:rPr>
          <w:rFonts w:ascii="Times New Roman" w:hAnsi="Times New Roman" w:cs="Times New Roman"/>
        </w:rPr>
        <w:t xml:space="preserve"> </w:t>
      </w:r>
      <w:r w:rsidRPr="00C909F4">
        <w:rPr>
          <w:rFonts w:ascii="Times New Roman" w:hAnsi="Times New Roman" w:cs="Times New Roman"/>
        </w:rPr>
        <w:br/>
        <w:t>b) nie spełniają wymagań Zamawiającego określonych w postępowaniu w tym nie odpowiadają pod względem jakości, trwałości, funkcjonalności oraz parametrów technicznych określonym w Załączniku nr 2, Wykonawca wymieni je na nowe, prawidłowe, zgodne z opisem przedmiotu zamówienia na własny koszt w terminie 7 dni od zgłoszenia tego faktu przez Zamawiającego.</w:t>
      </w:r>
      <w:r w:rsidRPr="00C909F4">
        <w:rPr>
          <w:rFonts w:ascii="Times New Roman" w:hAnsi="Times New Roman" w:cs="Times New Roman"/>
        </w:rPr>
        <w:br/>
        <w:t>Wymagana data ważności dla powyższych artykułów to min. 1 rok.</w:t>
      </w:r>
    </w:p>
    <w:p w:rsidR="00C909F4" w:rsidRPr="00C909F4" w:rsidRDefault="00C909F4" w:rsidP="00477CFB">
      <w:pPr>
        <w:suppressAutoHyphens/>
        <w:autoSpaceDE w:val="0"/>
        <w:autoSpaceDN w:val="0"/>
        <w:adjustRightInd w:val="0"/>
        <w:spacing w:after="0" w:line="240" w:lineRule="auto"/>
        <w:ind w:left="284"/>
        <w:jc w:val="both"/>
        <w:rPr>
          <w:rFonts w:ascii="Times New Roman" w:eastAsia="Times New Roman" w:hAnsi="Times New Roman" w:cs="Times New Roman"/>
          <w:szCs w:val="24"/>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6"/>
          <w:szCs w:val="6"/>
          <w:u w:val="single"/>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u w:val="single"/>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lang w:eastAsia="ar-SA"/>
        </w:rPr>
      </w:pPr>
      <w:r w:rsidRPr="00D86FE5">
        <w:rPr>
          <w:rFonts w:ascii="Times New Roman" w:eastAsia="Times New Roman" w:hAnsi="Times New Roman" w:cs="Times New Roman"/>
          <w:b/>
          <w:bCs/>
          <w:sz w:val="26"/>
          <w:szCs w:val="26"/>
          <w:u w:val="single"/>
          <w:lang w:eastAsia="ar-SA"/>
        </w:rPr>
        <w:t>3. Opis przedmiotu zamówienia</w:t>
      </w:r>
      <w:r w:rsidRPr="00D86FE5">
        <w:rPr>
          <w:rFonts w:ascii="Times New Roman" w:eastAsia="Times New Roman" w:hAnsi="Times New Roman" w:cs="Times New Roman"/>
          <w:b/>
          <w:bCs/>
          <w:sz w:val="26"/>
          <w:szCs w:val="26"/>
          <w:lang w:eastAsia="ar-SA"/>
        </w:rPr>
        <w:t>:</w:t>
      </w: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 w:val="6"/>
          <w:szCs w:val="6"/>
          <w:lang w:eastAsia="ar-SA"/>
        </w:rPr>
      </w:pPr>
    </w:p>
    <w:p w:rsidR="00477CFB" w:rsidRPr="00D86FE5" w:rsidRDefault="00C73937" w:rsidP="00477CFB">
      <w:pPr>
        <w:tabs>
          <w:tab w:val="left" w:pos="1846"/>
        </w:tabs>
        <w:suppressAutoHyphens/>
        <w:spacing w:after="0" w:line="240"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
          <w:sz w:val="28"/>
          <w:szCs w:val="28"/>
          <w:lang w:eastAsia="pl-PL"/>
        </w:rPr>
        <w:t xml:space="preserve">Zakup </w:t>
      </w:r>
      <w:r w:rsidR="006424FC">
        <w:rPr>
          <w:rFonts w:ascii="Times New Roman" w:eastAsia="Times New Roman" w:hAnsi="Times New Roman" w:cs="Times New Roman"/>
          <w:b/>
          <w:sz w:val="28"/>
          <w:szCs w:val="28"/>
          <w:lang w:eastAsia="pl-PL"/>
        </w:rPr>
        <w:t>pomocy dydaktycznych</w:t>
      </w:r>
      <w:r w:rsidRPr="00D86FE5">
        <w:rPr>
          <w:rFonts w:ascii="Times New Roman" w:eastAsia="Times New Roman" w:hAnsi="Times New Roman" w:cs="Times New Roman"/>
          <w:bCs/>
          <w:szCs w:val="20"/>
          <w:lang w:eastAsia="ar-SA"/>
        </w:rPr>
        <w:t xml:space="preserve"> </w:t>
      </w:r>
      <w:r w:rsidR="00477CFB" w:rsidRPr="00D86FE5">
        <w:rPr>
          <w:rFonts w:ascii="Times New Roman" w:eastAsia="Times New Roman" w:hAnsi="Times New Roman" w:cs="Times New Roman"/>
          <w:bCs/>
          <w:szCs w:val="20"/>
          <w:lang w:eastAsia="ar-SA"/>
        </w:rPr>
        <w:t xml:space="preserve">w ramach projektu pn.: </w:t>
      </w:r>
      <w:r w:rsidR="00477CFB" w:rsidRPr="00D86FE5">
        <w:rPr>
          <w:rFonts w:ascii="Times New Roman" w:eastAsia="Times New Roman" w:hAnsi="Times New Roman" w:cs="Times New Roman"/>
          <w:bCs/>
          <w:i/>
          <w:szCs w:val="20"/>
          <w:lang w:eastAsia="ar-SA"/>
        </w:rPr>
        <w:t>„Uczymy się dla życia”</w:t>
      </w:r>
      <w:r w:rsidR="00477CFB" w:rsidRPr="00D86FE5">
        <w:rPr>
          <w:rFonts w:ascii="Times New Roman" w:eastAsia="Times New Roman" w:hAnsi="Times New Roman" w:cs="Times New Roman"/>
          <w:bCs/>
          <w:szCs w:val="20"/>
          <w:lang w:eastAsia="ar-SA"/>
        </w:rPr>
        <w:t xml:space="preserve">. Szczegółowy zakres przedmiotu zamówienia opisuje załącznik nr </w:t>
      </w:r>
      <w:r w:rsidR="001631E3" w:rsidRPr="00D86FE5">
        <w:rPr>
          <w:rFonts w:ascii="Times New Roman" w:eastAsia="Times New Roman" w:hAnsi="Times New Roman" w:cs="Times New Roman"/>
          <w:bCs/>
          <w:szCs w:val="20"/>
          <w:lang w:eastAsia="ar-SA"/>
        </w:rPr>
        <w:t>2</w:t>
      </w:r>
      <w:r w:rsidR="00477CFB" w:rsidRPr="00D86FE5">
        <w:rPr>
          <w:rFonts w:ascii="Times New Roman" w:eastAsia="Times New Roman" w:hAnsi="Times New Roman" w:cs="Times New Roman"/>
          <w:bCs/>
          <w:szCs w:val="20"/>
          <w:lang w:eastAsia="ar-SA"/>
        </w:rPr>
        <w:t xml:space="preserve"> do zapytania.</w:t>
      </w:r>
    </w:p>
    <w:p w:rsidR="00897923" w:rsidRDefault="00897923" w:rsidP="00897923">
      <w:pPr>
        <w:spacing w:after="0" w:line="240" w:lineRule="auto"/>
        <w:ind w:left="708" w:hanging="708"/>
        <w:rPr>
          <w:rFonts w:ascii="Times New Roman" w:eastAsia="Times New Roman" w:hAnsi="Times New Roman" w:cs="Times New Roman"/>
          <w:sz w:val="24"/>
          <w:szCs w:val="24"/>
          <w:lang w:eastAsia="pl-PL"/>
        </w:rPr>
      </w:pPr>
    </w:p>
    <w:p w:rsidR="00897923" w:rsidRPr="00E666B0" w:rsidRDefault="00897923" w:rsidP="00897923">
      <w:pPr>
        <w:spacing w:after="0" w:line="240" w:lineRule="auto"/>
        <w:ind w:left="10" w:firstLine="274"/>
        <w:jc w:val="both"/>
        <w:rPr>
          <w:rFonts w:ascii="Times New Roman" w:hAnsi="Times New Roman" w:cs="Times New Roman"/>
          <w:b/>
          <w:sz w:val="26"/>
          <w:szCs w:val="26"/>
        </w:rPr>
      </w:pPr>
      <w:r w:rsidRPr="00E666B0">
        <w:rPr>
          <w:rFonts w:ascii="Times New Roman" w:hAnsi="Times New Roman" w:cs="Times New Roman"/>
          <w:b/>
          <w:sz w:val="26"/>
          <w:szCs w:val="26"/>
        </w:rPr>
        <w:t xml:space="preserve">Kod CPV:  </w:t>
      </w:r>
    </w:p>
    <w:p w:rsidR="00897923" w:rsidRDefault="00897923" w:rsidP="00897923">
      <w:pPr>
        <w:spacing w:after="0" w:line="240" w:lineRule="auto"/>
        <w:ind w:left="708" w:hanging="708"/>
        <w:rPr>
          <w:rFonts w:ascii="Times New Roman" w:eastAsia="Times New Roman" w:hAnsi="Times New Roman" w:cs="Times New Roman"/>
          <w:sz w:val="24"/>
          <w:szCs w:val="24"/>
          <w:lang w:eastAsia="pl-PL"/>
        </w:rPr>
      </w:pPr>
    </w:p>
    <w:p w:rsidR="00897923" w:rsidRDefault="00897923" w:rsidP="00897923">
      <w:pPr>
        <w:spacing w:after="0" w:line="240" w:lineRule="auto"/>
        <w:ind w:left="708" w:hanging="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391621110-6 pomoce dydaktyczne</w:t>
      </w: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u w:val="single"/>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u w:val="single"/>
          <w:lang w:eastAsia="ar-SA"/>
        </w:rPr>
      </w:pPr>
      <w:r w:rsidRPr="00D86FE5">
        <w:rPr>
          <w:rFonts w:ascii="Times New Roman" w:eastAsia="Times New Roman" w:hAnsi="Times New Roman" w:cs="Times New Roman"/>
          <w:b/>
          <w:bCs/>
          <w:sz w:val="26"/>
          <w:szCs w:val="26"/>
          <w:u w:val="single"/>
          <w:lang w:eastAsia="ar-SA"/>
        </w:rPr>
        <w:t>4. Termin wykonania zamówienia:</w:t>
      </w:r>
    </w:p>
    <w:p w:rsidR="00477CFB" w:rsidRPr="00D86FE5" w:rsidRDefault="00477CFB" w:rsidP="00477CFB">
      <w:pPr>
        <w:suppressAutoHyphens/>
        <w:autoSpaceDE w:val="0"/>
        <w:autoSpaceDN w:val="0"/>
        <w:adjustRightInd w:val="0"/>
        <w:spacing w:after="0" w:line="276" w:lineRule="auto"/>
        <w:ind w:lef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t>Termin wykonania</w:t>
      </w:r>
      <w:r w:rsidR="00775DF1" w:rsidRPr="00D86FE5">
        <w:rPr>
          <w:rFonts w:ascii="Times New Roman" w:eastAsia="Times New Roman" w:hAnsi="Times New Roman" w:cs="Times New Roman"/>
          <w:szCs w:val="20"/>
          <w:lang w:eastAsia="ar-SA"/>
        </w:rPr>
        <w:t xml:space="preserve"> całości</w:t>
      </w:r>
      <w:r w:rsidRPr="00D86FE5">
        <w:rPr>
          <w:rFonts w:ascii="Times New Roman" w:eastAsia="Times New Roman" w:hAnsi="Times New Roman" w:cs="Times New Roman"/>
          <w:szCs w:val="20"/>
          <w:lang w:eastAsia="ar-SA"/>
        </w:rPr>
        <w:t xml:space="preserve"> przedmiotu zamówienia </w:t>
      </w:r>
      <w:r w:rsidR="00815483" w:rsidRPr="00D86FE5">
        <w:rPr>
          <w:rFonts w:ascii="Times New Roman" w:eastAsia="Times New Roman" w:hAnsi="Times New Roman" w:cs="Times New Roman"/>
          <w:szCs w:val="20"/>
          <w:lang w:eastAsia="ar-SA"/>
        </w:rPr>
        <w:t xml:space="preserve">do </w:t>
      </w:r>
      <w:r w:rsidR="008D73FD">
        <w:rPr>
          <w:rFonts w:ascii="Times New Roman" w:eastAsia="Times New Roman" w:hAnsi="Times New Roman" w:cs="Times New Roman"/>
          <w:szCs w:val="20"/>
          <w:lang w:eastAsia="ar-SA"/>
        </w:rPr>
        <w:t>2</w:t>
      </w:r>
      <w:r w:rsidR="002A0C14">
        <w:rPr>
          <w:rFonts w:ascii="Times New Roman" w:eastAsia="Times New Roman" w:hAnsi="Times New Roman" w:cs="Times New Roman"/>
          <w:szCs w:val="20"/>
          <w:lang w:eastAsia="ar-SA"/>
        </w:rPr>
        <w:t>9</w:t>
      </w:r>
      <w:r w:rsidR="00815483" w:rsidRPr="00D86FE5">
        <w:rPr>
          <w:rFonts w:ascii="Times New Roman" w:eastAsia="Times New Roman" w:hAnsi="Times New Roman" w:cs="Times New Roman"/>
          <w:szCs w:val="20"/>
          <w:lang w:eastAsia="ar-SA"/>
        </w:rPr>
        <w:t>.0</w:t>
      </w:r>
      <w:r w:rsidR="002A0C14">
        <w:rPr>
          <w:rFonts w:ascii="Times New Roman" w:eastAsia="Times New Roman" w:hAnsi="Times New Roman" w:cs="Times New Roman"/>
          <w:szCs w:val="20"/>
          <w:lang w:eastAsia="ar-SA"/>
        </w:rPr>
        <w:t>7</w:t>
      </w:r>
      <w:bookmarkStart w:id="0" w:name="_GoBack"/>
      <w:bookmarkEnd w:id="0"/>
      <w:r w:rsidR="00815483" w:rsidRPr="00D86FE5">
        <w:rPr>
          <w:rFonts w:ascii="Times New Roman" w:eastAsia="Times New Roman" w:hAnsi="Times New Roman" w:cs="Times New Roman"/>
          <w:szCs w:val="20"/>
          <w:lang w:eastAsia="ar-SA"/>
        </w:rPr>
        <w:t>.2019 r.</w:t>
      </w:r>
      <w:r w:rsidR="001631E3" w:rsidRPr="00D86FE5">
        <w:rPr>
          <w:rFonts w:ascii="Times New Roman" w:eastAsia="Times New Roman" w:hAnsi="Times New Roman" w:cs="Times New Roman"/>
          <w:szCs w:val="20"/>
          <w:lang w:eastAsia="ar-SA"/>
        </w:rPr>
        <w:t xml:space="preserve"> </w:t>
      </w:r>
      <w:r w:rsidRPr="00D86FE5">
        <w:rPr>
          <w:rFonts w:ascii="Times New Roman" w:eastAsia="Times New Roman" w:hAnsi="Times New Roman" w:cs="Times New Roman"/>
          <w:szCs w:val="20"/>
          <w:lang w:eastAsia="ar-SA"/>
        </w:rPr>
        <w:t>po uzgodnieniu z Zamawiającym.</w:t>
      </w:r>
    </w:p>
    <w:p w:rsidR="00477CFB" w:rsidRPr="00D86FE5" w:rsidRDefault="00477CFB" w:rsidP="00477CFB">
      <w:pPr>
        <w:suppressAutoHyphens/>
        <w:spacing w:after="0" w:line="240" w:lineRule="auto"/>
        <w:jc w:val="both"/>
        <w:rPr>
          <w:rFonts w:ascii="Times New Roman" w:eastAsia="Times New Roman" w:hAnsi="Times New Roman" w:cs="Times New Roman"/>
          <w:b/>
          <w:sz w:val="6"/>
          <w:szCs w:val="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 xml:space="preserve">5. Sposób przygotowania oferty: </w:t>
      </w:r>
    </w:p>
    <w:p w:rsidR="00477CFB" w:rsidRPr="00D86FE5" w:rsidRDefault="00477CFB" w:rsidP="00477CFB">
      <w:pPr>
        <w:suppressAutoHyphens/>
        <w:spacing w:after="0" w:line="240" w:lineRule="auto"/>
        <w:jc w:val="both"/>
        <w:rPr>
          <w:rFonts w:ascii="Times New Roman" w:eastAsia="Times New Roman" w:hAnsi="Times New Roman" w:cs="Times New Roman"/>
          <w:lang w:eastAsia="ar-SA"/>
        </w:rPr>
      </w:pPr>
      <w:r w:rsidRPr="00D86FE5">
        <w:rPr>
          <w:rFonts w:ascii="Times New Roman" w:eastAsia="Times New Roman" w:hAnsi="Times New Roman" w:cs="Times New Roman"/>
          <w:lang w:eastAsia="ar-SA"/>
        </w:rPr>
        <w:t xml:space="preserve">Zgodnie z formularzem ofertowym stanowiącym załącznik nr 2 do zapytania ofertowego. </w:t>
      </w:r>
    </w:p>
    <w:p w:rsidR="00E15B8E" w:rsidRPr="00D86FE5" w:rsidRDefault="00E15B8E"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E15B8E" w:rsidRPr="00D86FE5" w:rsidRDefault="00E15B8E"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Cs w:val="20"/>
          <w:lang w:eastAsia="ar-SA"/>
        </w:rPr>
      </w:pPr>
      <w:r w:rsidRPr="00D86FE5">
        <w:rPr>
          <w:rFonts w:ascii="Times New Roman" w:eastAsia="Times New Roman" w:hAnsi="Times New Roman" w:cs="Times New Roman"/>
          <w:b/>
          <w:sz w:val="26"/>
          <w:szCs w:val="26"/>
          <w:u w:val="single"/>
          <w:lang w:eastAsia="ar-SA"/>
        </w:rPr>
        <w:t>6. Kryterium wyboru oferty</w:t>
      </w:r>
      <w:r w:rsidRPr="00D86FE5">
        <w:rPr>
          <w:rFonts w:ascii="Times New Roman" w:eastAsia="Times New Roman" w:hAnsi="Times New Roman" w:cs="Times New Roman"/>
          <w:b/>
          <w:sz w:val="26"/>
          <w:szCs w:val="26"/>
          <w:lang w:eastAsia="ar-SA"/>
        </w:rPr>
        <w:t>:</w:t>
      </w:r>
      <w:r w:rsidRPr="00D86FE5">
        <w:rPr>
          <w:rFonts w:ascii="Times New Roman" w:eastAsia="Times New Roman" w:hAnsi="Times New Roman" w:cs="Times New Roman"/>
          <w:b/>
          <w:szCs w:val="20"/>
          <w:lang w:eastAsia="ar-SA"/>
        </w:rPr>
        <w:t xml:space="preserve"> </w:t>
      </w:r>
      <w:r w:rsidRPr="00D86FE5">
        <w:rPr>
          <w:rFonts w:ascii="Times New Roman" w:eastAsia="Times New Roman" w:hAnsi="Times New Roman" w:cs="Times New Roman"/>
          <w:b/>
          <w:szCs w:val="20"/>
          <w:u w:val="single"/>
          <w:lang w:eastAsia="ar-SA"/>
        </w:rPr>
        <w:t>najniższa cena</w:t>
      </w: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lang w:eastAsia="ar-SA"/>
        </w:rPr>
      </w:pPr>
    </w:p>
    <w:p w:rsidR="00E15B8E" w:rsidRPr="00D86FE5" w:rsidRDefault="00E15B8E" w:rsidP="00477CFB">
      <w:pPr>
        <w:suppressAutoHyphens/>
        <w:spacing w:after="0" w:line="240" w:lineRule="auto"/>
        <w:jc w:val="both"/>
        <w:rPr>
          <w:rFonts w:ascii="Times New Roman" w:eastAsia="Times New Roman" w:hAnsi="Times New Roman" w:cs="Times New Roman"/>
          <w:b/>
          <w:sz w:val="26"/>
          <w:szCs w:val="26"/>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7. Opis sposobu przygotowania i dostarczenia oferty:</w:t>
      </w:r>
    </w:p>
    <w:p w:rsidR="00477CFB" w:rsidRPr="00D86FE5" w:rsidRDefault="00477CFB" w:rsidP="00477CFB">
      <w:pPr>
        <w:suppressAutoHyphens/>
        <w:spacing w:after="0" w:line="240" w:lineRule="auto"/>
        <w:ind w:left="284"/>
        <w:jc w:val="both"/>
        <w:rPr>
          <w:rFonts w:ascii="Times New Roman" w:eastAsia="Times New Roman" w:hAnsi="Times New Roman" w:cs="Times New Roman"/>
          <w:sz w:val="6"/>
          <w:szCs w:val="6"/>
          <w:lang w:eastAsia="ar-SA"/>
        </w:rPr>
      </w:pPr>
    </w:p>
    <w:p w:rsidR="00477CFB" w:rsidRPr="00D86FE5" w:rsidRDefault="00477CFB" w:rsidP="00477CFB">
      <w:pPr>
        <w:suppressAutoHyphens/>
        <w:spacing w:after="0" w:line="240" w:lineRule="auto"/>
        <w:ind w:left="284"/>
        <w:jc w:val="both"/>
        <w:rPr>
          <w:rFonts w:ascii="Times New Roman" w:eastAsia="Times New Roman" w:hAnsi="Times New Roman" w:cs="Times New Roman"/>
          <w:b/>
          <w:szCs w:val="20"/>
          <w:lang w:eastAsia="ar-SA"/>
        </w:rPr>
      </w:pPr>
      <w:r w:rsidRPr="00D86FE5">
        <w:rPr>
          <w:rFonts w:ascii="Times New Roman" w:eastAsia="Times New Roman" w:hAnsi="Times New Roman" w:cs="Times New Roman"/>
          <w:szCs w:val="20"/>
          <w:lang w:eastAsia="ar-SA"/>
        </w:rPr>
        <w:t xml:space="preserve">Podmioty zainteresowane udzieleniem zamówienia prosimy o składanie ofert osobiście w sekretariacie Szkoły Podstawowej w Czestkowie, Czestków B 10, 98-113 Buczek, pocztą lub e-mailem </w:t>
      </w:r>
      <w:hyperlink r:id="rId7" w:history="1">
        <w:r w:rsidRPr="00D86FE5">
          <w:rPr>
            <w:rFonts w:ascii="Times New Roman" w:eastAsia="Times New Roman" w:hAnsi="Times New Roman" w:cs="Times New Roman"/>
            <w:b/>
            <w:szCs w:val="20"/>
            <w:u w:val="single"/>
            <w:lang w:eastAsia="ar-SA"/>
          </w:rPr>
          <w:t>spczestkow@wp.pl</w:t>
        </w:r>
      </w:hyperlink>
      <w:r w:rsidRPr="00D86FE5">
        <w:rPr>
          <w:rFonts w:ascii="Times New Roman" w:eastAsia="Times New Roman" w:hAnsi="Times New Roman" w:cs="Times New Roman"/>
          <w:b/>
          <w:szCs w:val="20"/>
          <w:lang w:eastAsia="ar-SA"/>
        </w:rPr>
        <w:t xml:space="preserve"> </w:t>
      </w:r>
      <w:r w:rsidRPr="00D86FE5">
        <w:rPr>
          <w:rFonts w:ascii="Times New Roman" w:eastAsia="Times New Roman" w:hAnsi="Times New Roman" w:cs="Times New Roman"/>
          <w:szCs w:val="20"/>
          <w:lang w:eastAsia="ar-SA"/>
        </w:rPr>
        <w:t xml:space="preserve">w terminie </w:t>
      </w:r>
      <w:r w:rsidRPr="00D86FE5">
        <w:rPr>
          <w:rFonts w:ascii="Times New Roman" w:eastAsia="Times New Roman" w:hAnsi="Times New Roman" w:cs="Times New Roman"/>
          <w:b/>
          <w:szCs w:val="20"/>
          <w:lang w:eastAsia="ar-SA"/>
        </w:rPr>
        <w:t>do</w:t>
      </w:r>
      <w:r w:rsidR="008D73FD">
        <w:rPr>
          <w:rFonts w:ascii="Times New Roman" w:eastAsia="Times New Roman" w:hAnsi="Times New Roman" w:cs="Times New Roman"/>
          <w:b/>
          <w:szCs w:val="20"/>
          <w:lang w:eastAsia="ar-SA"/>
        </w:rPr>
        <w:t xml:space="preserve"> 1</w:t>
      </w:r>
      <w:r w:rsidR="002A0C14">
        <w:rPr>
          <w:rFonts w:ascii="Times New Roman" w:eastAsia="Times New Roman" w:hAnsi="Times New Roman" w:cs="Times New Roman"/>
          <w:b/>
          <w:szCs w:val="20"/>
          <w:lang w:eastAsia="ar-SA"/>
        </w:rPr>
        <w:t>5</w:t>
      </w:r>
      <w:r w:rsidRPr="00D86FE5">
        <w:rPr>
          <w:rFonts w:ascii="Times New Roman" w:eastAsia="Times New Roman" w:hAnsi="Times New Roman" w:cs="Times New Roman"/>
          <w:b/>
          <w:szCs w:val="20"/>
          <w:lang w:eastAsia="ar-SA"/>
        </w:rPr>
        <w:t>.0</w:t>
      </w:r>
      <w:r w:rsidR="002A0C14">
        <w:rPr>
          <w:rFonts w:ascii="Times New Roman" w:eastAsia="Times New Roman" w:hAnsi="Times New Roman" w:cs="Times New Roman"/>
          <w:b/>
          <w:szCs w:val="20"/>
          <w:lang w:eastAsia="ar-SA"/>
        </w:rPr>
        <w:t>7</w:t>
      </w:r>
      <w:r w:rsidRPr="00D86FE5">
        <w:rPr>
          <w:rFonts w:ascii="Times New Roman" w:eastAsia="Times New Roman" w:hAnsi="Times New Roman" w:cs="Times New Roman"/>
          <w:b/>
          <w:szCs w:val="20"/>
          <w:lang w:eastAsia="ar-SA"/>
        </w:rPr>
        <w:t>.2019 r. do godziny 12</w:t>
      </w:r>
      <w:r w:rsidRPr="00D86FE5">
        <w:rPr>
          <w:rFonts w:ascii="Times New Roman" w:eastAsia="Times New Roman" w:hAnsi="Times New Roman" w:cs="Times New Roman"/>
          <w:b/>
          <w:szCs w:val="20"/>
          <w:vertAlign w:val="superscript"/>
          <w:lang w:eastAsia="ar-SA"/>
        </w:rPr>
        <w:t>00</w:t>
      </w:r>
      <w:r w:rsidRPr="00D86FE5">
        <w:rPr>
          <w:rFonts w:ascii="Times New Roman" w:eastAsia="Times New Roman" w:hAnsi="Times New Roman" w:cs="Times New Roman"/>
          <w:szCs w:val="20"/>
          <w:lang w:eastAsia="ar-SA"/>
        </w:rPr>
        <w:t xml:space="preserve"> </w:t>
      </w:r>
    </w:p>
    <w:p w:rsidR="008D73FD" w:rsidRDefault="008D73FD" w:rsidP="00477CFB">
      <w:pPr>
        <w:tabs>
          <w:tab w:val="left" w:pos="426"/>
        </w:tabs>
        <w:suppressAutoHyphens/>
        <w:spacing w:after="0" w:line="240" w:lineRule="auto"/>
        <w:ind w:left="284" w:right="284"/>
        <w:jc w:val="both"/>
        <w:rPr>
          <w:rFonts w:ascii="Times New Roman" w:eastAsia="Times New Roman" w:hAnsi="Times New Roman" w:cs="Times New Roman"/>
          <w:szCs w:val="20"/>
          <w:lang w:eastAsia="ar-SA"/>
        </w:rPr>
      </w:pPr>
    </w:p>
    <w:p w:rsidR="00477CFB" w:rsidRPr="00D86FE5" w:rsidRDefault="00477CFB" w:rsidP="00477CFB">
      <w:pPr>
        <w:tabs>
          <w:tab w:val="left" w:pos="426"/>
        </w:tabs>
        <w:suppressAutoHyphens/>
        <w:spacing w:after="0" w:line="240" w:lineRule="auto"/>
        <w:ind w:left="284" w:righ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t>Oferty złożone po terminie pozostają bez rozpatrzenia i zwrócone nadawcy.</w:t>
      </w:r>
    </w:p>
    <w:p w:rsidR="00477CFB" w:rsidRPr="00D86FE5" w:rsidRDefault="00477CFB" w:rsidP="00477CFB">
      <w:pPr>
        <w:tabs>
          <w:tab w:val="left" w:pos="426"/>
        </w:tabs>
        <w:suppressAutoHyphens/>
        <w:spacing w:after="0" w:line="240" w:lineRule="auto"/>
        <w:ind w:left="284" w:righ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t>W ofercie należy podać wartość netto i brutto zamówienia.</w:t>
      </w: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8. Zapytania o przedmiot zamówienia:</w:t>
      </w:r>
    </w:p>
    <w:p w:rsidR="00477CFB" w:rsidRPr="00D86FE5" w:rsidRDefault="00477CFB" w:rsidP="00477CFB">
      <w:pPr>
        <w:suppressAutoHyphens/>
        <w:spacing w:after="0" w:line="240" w:lineRule="auto"/>
        <w:ind w:lef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t xml:space="preserve">Wszelkich informacji dotyczących przedmiotu zamówienia udziela: </w:t>
      </w:r>
    </w:p>
    <w:p w:rsidR="00477CFB" w:rsidRPr="00D86FE5" w:rsidRDefault="00477CFB" w:rsidP="00477CFB">
      <w:pPr>
        <w:suppressAutoHyphens/>
        <w:spacing w:after="0" w:line="240" w:lineRule="auto"/>
        <w:ind w:lef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t>Agnieszka Badowska, ,  tel. 43 6774322</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r w:rsidRPr="00D86FE5">
        <w:rPr>
          <w:rFonts w:ascii="Times New Roman" w:eastAsia="Times New Roman" w:hAnsi="Times New Roman" w:cs="Times New Roman"/>
          <w:sz w:val="16"/>
          <w:szCs w:val="16"/>
          <w:lang w:eastAsia="ar-SA"/>
        </w:rPr>
        <w:lastRenderedPageBreak/>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20"/>
          <w:szCs w:val="20"/>
          <w:lang w:eastAsia="ar-SA"/>
        </w:rPr>
        <w:t>Dyrektor</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t>Szkoły Podstawowej w Czestkowie</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t xml:space="preserve">   Agnieszka Badowska</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Załącznik Nr 1 do zapytanie ofertowego</w:t>
      </w:r>
    </w:p>
    <w:tbl>
      <w:tblPr>
        <w:tblStyle w:val="Tabela-Siatka1"/>
        <w:tblW w:w="10039" w:type="dxa"/>
        <w:tblInd w:w="-113" w:type="dxa"/>
        <w:tblCellMar>
          <w:top w:w="7" w:type="dxa"/>
          <w:right w:w="57" w:type="dxa"/>
        </w:tblCellMar>
        <w:tblLook w:val="04A0" w:firstRow="1" w:lastRow="0" w:firstColumn="1" w:lastColumn="0" w:noHBand="0" w:noVBand="1"/>
      </w:tblPr>
      <w:tblGrid>
        <w:gridCol w:w="588"/>
        <w:gridCol w:w="2761"/>
        <w:gridCol w:w="1868"/>
        <w:gridCol w:w="1418"/>
        <w:gridCol w:w="1702"/>
        <w:gridCol w:w="1702"/>
      </w:tblGrid>
      <w:tr w:rsidR="00D86FE5" w:rsidRPr="00D86FE5" w:rsidTr="00D86FE5">
        <w:trPr>
          <w:trHeight w:val="562"/>
        </w:trPr>
        <w:tc>
          <w:tcPr>
            <w:tcW w:w="588" w:type="dxa"/>
            <w:tcBorders>
              <w:top w:val="single" w:sz="4" w:space="0" w:color="000000"/>
              <w:left w:val="single" w:sz="4" w:space="0" w:color="000000"/>
              <w:bottom w:val="single" w:sz="4" w:space="0" w:color="000000"/>
              <w:right w:val="single" w:sz="4" w:space="0" w:color="000000"/>
            </w:tcBorders>
            <w:vAlign w:val="center"/>
          </w:tcPr>
          <w:p w:rsidR="004159C0" w:rsidRPr="00D86FE5" w:rsidRDefault="004159C0" w:rsidP="004159C0">
            <w:pPr>
              <w:spacing w:line="259" w:lineRule="auto"/>
              <w:ind w:left="24"/>
            </w:pPr>
            <w:r w:rsidRPr="00D86FE5">
              <w:rPr>
                <w:rFonts w:ascii="Tahoma" w:hAnsi="Tahoma" w:cs="Tahoma"/>
              </w:rPr>
              <w:t xml:space="preserve">Lp. </w:t>
            </w:r>
          </w:p>
        </w:tc>
        <w:tc>
          <w:tcPr>
            <w:tcW w:w="2761" w:type="dxa"/>
            <w:tcBorders>
              <w:top w:val="single" w:sz="4" w:space="0" w:color="000000"/>
              <w:left w:val="single" w:sz="4" w:space="0" w:color="000000"/>
              <w:bottom w:val="single" w:sz="4" w:space="0" w:color="000000"/>
              <w:right w:val="single" w:sz="4" w:space="0" w:color="000000"/>
            </w:tcBorders>
            <w:vAlign w:val="center"/>
          </w:tcPr>
          <w:p w:rsidR="004159C0" w:rsidRPr="00D86FE5" w:rsidRDefault="004159C0" w:rsidP="004159C0">
            <w:pPr>
              <w:spacing w:line="259" w:lineRule="auto"/>
              <w:ind w:right="53"/>
            </w:pPr>
            <w:r w:rsidRPr="00D86FE5">
              <w:t xml:space="preserve">Wyszczególnienie  </w:t>
            </w:r>
          </w:p>
        </w:tc>
        <w:tc>
          <w:tcPr>
            <w:tcW w:w="1868" w:type="dxa"/>
            <w:tcBorders>
              <w:top w:val="single" w:sz="4" w:space="0" w:color="000000"/>
              <w:left w:val="single" w:sz="4" w:space="0" w:color="000000"/>
              <w:bottom w:val="single" w:sz="4" w:space="0" w:color="000000"/>
              <w:right w:val="single" w:sz="4" w:space="0" w:color="000000"/>
            </w:tcBorders>
            <w:vAlign w:val="center"/>
          </w:tcPr>
          <w:p w:rsidR="004159C0" w:rsidRPr="00D86FE5" w:rsidRDefault="004159C0" w:rsidP="004159C0">
            <w:pPr>
              <w:spacing w:line="259" w:lineRule="auto"/>
              <w:ind w:left="43"/>
            </w:pPr>
            <w:r w:rsidRPr="00D86FE5">
              <w:t xml:space="preserve">Jednostka miary </w:t>
            </w:r>
          </w:p>
        </w:tc>
        <w:tc>
          <w:tcPr>
            <w:tcW w:w="1418" w:type="dxa"/>
            <w:tcBorders>
              <w:top w:val="single" w:sz="4" w:space="0" w:color="000000"/>
              <w:left w:val="single" w:sz="4" w:space="0" w:color="000000"/>
              <w:bottom w:val="single" w:sz="4" w:space="0" w:color="000000"/>
              <w:right w:val="single" w:sz="4" w:space="0" w:color="000000"/>
            </w:tcBorders>
            <w:vAlign w:val="center"/>
          </w:tcPr>
          <w:p w:rsidR="004159C0" w:rsidRPr="00D86FE5" w:rsidRDefault="004159C0" w:rsidP="004159C0">
            <w:pPr>
              <w:spacing w:line="259" w:lineRule="auto"/>
              <w:ind w:right="46"/>
            </w:pPr>
            <w:r w:rsidRPr="00D86FE5">
              <w:t xml:space="preserve">Ilość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after="18" w:line="259" w:lineRule="auto"/>
              <w:ind w:right="50"/>
            </w:pPr>
            <w:r w:rsidRPr="00D86FE5">
              <w:t xml:space="preserve">Cena netto  </w:t>
            </w:r>
          </w:p>
          <w:p w:rsidR="004159C0" w:rsidRPr="00D86FE5" w:rsidRDefault="004159C0" w:rsidP="004159C0">
            <w:pPr>
              <w:spacing w:line="259" w:lineRule="auto"/>
              <w:ind w:right="45"/>
            </w:pPr>
            <w:r w:rsidRPr="00D86FE5">
              <w:t xml:space="preserve">/w zł/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after="18" w:line="259" w:lineRule="auto"/>
              <w:ind w:right="52"/>
            </w:pPr>
            <w:r w:rsidRPr="00D86FE5">
              <w:t xml:space="preserve">Cena brutto  </w:t>
            </w:r>
          </w:p>
          <w:p w:rsidR="004159C0" w:rsidRPr="00D86FE5" w:rsidRDefault="004159C0" w:rsidP="004159C0">
            <w:pPr>
              <w:spacing w:line="259" w:lineRule="auto"/>
              <w:ind w:right="50"/>
            </w:pPr>
            <w:r w:rsidRPr="00D86FE5">
              <w:t xml:space="preserve">/w zł/ </w:t>
            </w:r>
          </w:p>
        </w:tc>
      </w:tr>
      <w:tr w:rsidR="00D86FE5" w:rsidRPr="00D86FE5" w:rsidTr="00D86FE5">
        <w:trPr>
          <w:trHeight w:val="444"/>
        </w:trPr>
        <w:tc>
          <w:tcPr>
            <w:tcW w:w="58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pPr>
            <w:r w:rsidRPr="00D86FE5">
              <w:rPr>
                <w:rFonts w:ascii="Tahoma" w:hAnsi="Tahoma" w:cs="Tahoma"/>
              </w:rPr>
              <w:t xml:space="preserve">1. </w:t>
            </w:r>
          </w:p>
        </w:tc>
        <w:tc>
          <w:tcPr>
            <w:tcW w:w="2761"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pPr>
          </w:p>
        </w:tc>
        <w:tc>
          <w:tcPr>
            <w:tcW w:w="186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13"/>
            </w:pPr>
            <w:r w:rsidRPr="00D86FE5">
              <w:t xml:space="preserve"> </w:t>
            </w:r>
          </w:p>
        </w:tc>
        <w:tc>
          <w:tcPr>
            <w:tcW w:w="141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11"/>
            </w:pPr>
            <w:r w:rsidRPr="00D86FE5">
              <w:t xml:space="preserve">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12"/>
            </w:pPr>
            <w:r w:rsidRPr="00D86FE5">
              <w:t xml:space="preserve">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6"/>
            </w:pPr>
            <w:r w:rsidRPr="00D86FE5">
              <w:t xml:space="preserve"> </w:t>
            </w:r>
          </w:p>
        </w:tc>
      </w:tr>
      <w:tr w:rsidR="00D86FE5" w:rsidRPr="00D86FE5" w:rsidTr="00D86FE5">
        <w:trPr>
          <w:trHeight w:val="288"/>
        </w:trPr>
        <w:tc>
          <w:tcPr>
            <w:tcW w:w="3349" w:type="dxa"/>
            <w:gridSpan w:val="2"/>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pPr>
            <w:r w:rsidRPr="00D86FE5">
              <w:rPr>
                <w:b/>
              </w:rPr>
              <w:t xml:space="preserve">RAZEM </w:t>
            </w:r>
          </w:p>
        </w:tc>
        <w:tc>
          <w:tcPr>
            <w:tcW w:w="186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right="46"/>
            </w:pPr>
          </w:p>
        </w:tc>
        <w:tc>
          <w:tcPr>
            <w:tcW w:w="141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right="48"/>
            </w:pP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2"/>
            </w:pPr>
            <w:r w:rsidRPr="00D86FE5">
              <w:t xml:space="preserve">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pPr>
            <w:r w:rsidRPr="00D86FE5">
              <w:t xml:space="preserve"> </w:t>
            </w:r>
          </w:p>
        </w:tc>
      </w:tr>
    </w:tbl>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4"/>
          <w:szCs w:val="24"/>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FORMULARZ OFERTOWY</w:t>
      </w:r>
    </w:p>
    <w:p w:rsidR="00477CFB" w:rsidRPr="00D86FE5" w:rsidRDefault="00477CFB" w:rsidP="00477CFB">
      <w:pPr>
        <w:tabs>
          <w:tab w:val="left" w:pos="426"/>
        </w:tabs>
        <w:suppressAutoHyphens/>
        <w:spacing w:after="0" w:line="240" w:lineRule="auto"/>
        <w:ind w:right="284"/>
        <w:jc w:val="center"/>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75"/>
        <w:gridCol w:w="6217"/>
      </w:tblGrid>
      <w:tr w:rsidR="00D86FE5" w:rsidRPr="00D86FE5" w:rsidTr="00D86FE5">
        <w:tc>
          <w:tcPr>
            <w:tcW w:w="3375" w:type="dxa"/>
            <w:tcBorders>
              <w:top w:val="single" w:sz="1" w:space="0" w:color="000000"/>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Nazwa Wykonawcy</w:t>
            </w:r>
          </w:p>
        </w:tc>
        <w:tc>
          <w:tcPr>
            <w:tcW w:w="6217" w:type="dxa"/>
            <w:tcBorders>
              <w:top w:val="single" w:sz="1" w:space="0" w:color="000000"/>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D86FE5" w:rsidRPr="00D86FE5" w:rsidTr="00D86FE5">
        <w:tc>
          <w:tcPr>
            <w:tcW w:w="3375" w:type="dxa"/>
            <w:tcBorders>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Adres</w:t>
            </w:r>
          </w:p>
        </w:tc>
        <w:tc>
          <w:tcPr>
            <w:tcW w:w="6217" w:type="dxa"/>
            <w:tcBorders>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D86FE5" w:rsidRPr="00D86FE5" w:rsidTr="00D86FE5">
        <w:tc>
          <w:tcPr>
            <w:tcW w:w="3375" w:type="dxa"/>
            <w:tcBorders>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NIP</w:t>
            </w:r>
          </w:p>
        </w:tc>
        <w:tc>
          <w:tcPr>
            <w:tcW w:w="6217" w:type="dxa"/>
            <w:tcBorders>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D86FE5" w:rsidRPr="00D86FE5" w:rsidTr="00D86FE5">
        <w:tc>
          <w:tcPr>
            <w:tcW w:w="3375" w:type="dxa"/>
            <w:tcBorders>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REGON</w:t>
            </w:r>
          </w:p>
        </w:tc>
        <w:tc>
          <w:tcPr>
            <w:tcW w:w="6217" w:type="dxa"/>
            <w:tcBorders>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7CFB" w:rsidRPr="00D86FE5" w:rsidTr="00D86FE5">
        <w:tc>
          <w:tcPr>
            <w:tcW w:w="3375" w:type="dxa"/>
            <w:tcBorders>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Telefon / fax</w:t>
            </w:r>
          </w:p>
        </w:tc>
        <w:tc>
          <w:tcPr>
            <w:tcW w:w="6217" w:type="dxa"/>
            <w:tcBorders>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4"/>
          <w:szCs w:val="24"/>
          <w:lang w:eastAsia="ar-SA"/>
        </w:rPr>
      </w:pPr>
    </w:p>
    <w:p w:rsidR="00477CFB" w:rsidRPr="00D86FE5" w:rsidRDefault="00477CFB" w:rsidP="00477CFB">
      <w:pPr>
        <w:suppressAutoHyphens/>
        <w:spacing w:after="0" w:line="240" w:lineRule="auto"/>
        <w:rPr>
          <w:rFonts w:ascii="Times New Roman" w:eastAsia="Times New Roman" w:hAnsi="Times New Roman" w:cs="Times New Roman"/>
          <w:b/>
          <w:bCs/>
          <w:sz w:val="32"/>
          <w:szCs w:val="32"/>
          <w:lang w:eastAsia="ar-SA"/>
        </w:rPr>
      </w:pPr>
      <w:r w:rsidRPr="00D86FE5">
        <w:rPr>
          <w:rFonts w:ascii="Times New Roman" w:eastAsia="Times New Roman" w:hAnsi="Times New Roman" w:cs="Times New Roman"/>
          <w:b/>
          <w:sz w:val="24"/>
          <w:szCs w:val="24"/>
          <w:lang w:eastAsia="ar-SA"/>
        </w:rPr>
        <w:t>W odpowiedzi na zapytanie ofertowe –</w:t>
      </w:r>
      <w:r w:rsidRPr="00D86FE5">
        <w:rPr>
          <w:rFonts w:ascii="Times New Roman" w:eastAsia="Times New Roman" w:hAnsi="Times New Roman" w:cs="Times New Roman"/>
          <w:b/>
          <w:bCs/>
          <w:sz w:val="24"/>
          <w:szCs w:val="24"/>
          <w:lang w:eastAsia="ar-SA"/>
        </w:rPr>
        <w:t xml:space="preserve"> </w:t>
      </w:r>
      <w:r w:rsidRPr="00D86FE5">
        <w:rPr>
          <w:rFonts w:ascii="Times New Roman" w:eastAsia="Times New Roman" w:hAnsi="Times New Roman" w:cs="Times New Roman"/>
          <w:b/>
          <w:bCs/>
          <w:szCs w:val="20"/>
          <w:lang w:eastAsia="ar-SA"/>
        </w:rPr>
        <w:t>………………………………………………………………………………………………………..</w:t>
      </w:r>
      <w:r w:rsidRPr="00D86FE5">
        <w:rPr>
          <w:rFonts w:ascii="Times New Roman" w:eastAsia="Times New Roman" w:hAnsi="Times New Roman" w:cs="Times New Roman"/>
          <w:b/>
          <w:sz w:val="24"/>
          <w:szCs w:val="24"/>
          <w:lang w:eastAsia="ar-SA"/>
        </w:rPr>
        <w:t>:</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4"/>
          <w:szCs w:val="24"/>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Oferujemy cenę za wykonanie zamówienia zgodnie z wyżej wymienionymi wymogami za:</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r w:rsidRPr="00D86FE5">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4AF7EF4B" wp14:editId="24A3E418">
                <wp:simplePos x="0" y="0"/>
                <wp:positionH relativeFrom="column">
                  <wp:posOffset>1017270</wp:posOffset>
                </wp:positionH>
                <wp:positionV relativeFrom="paragraph">
                  <wp:posOffset>-36195</wp:posOffset>
                </wp:positionV>
                <wp:extent cx="1738630" cy="198755"/>
                <wp:effectExtent l="12065" t="13335" r="11430" b="6985"/>
                <wp:wrapNone/>
                <wp:docPr id="1" name="Schemat blokowy: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198755"/>
                        </a:xfrm>
                        <a:prstGeom prst="flowChartProcess">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207295" id="Schemat blokowy: proces 1" o:spid="_x0000_s1026" type="#_x0000_t109" style="position:absolute;margin-left:80.1pt;margin-top:-2.85pt;width:136.9pt;height:1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" strokeweight=".26mm">
                <v:stroke joinstyle="round"/>
              </v:shape>
            </w:pict>
          </mc:Fallback>
        </mc:AlternateContent>
      </w:r>
      <w:r w:rsidRPr="00D86FE5">
        <w:rPr>
          <w:rFonts w:ascii="Times New Roman" w:eastAsia="Times New Roman" w:hAnsi="Times New Roman" w:cs="Times New Roman"/>
          <w:sz w:val="24"/>
          <w:szCs w:val="24"/>
          <w:lang w:eastAsia="ar-SA"/>
        </w:rPr>
        <w:t xml:space="preserve">cena brutto zł:        </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(słownie: ….......................................................................................................................... zł.)</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p>
    <w:p w:rsidR="00477CFB" w:rsidRPr="00D86FE5" w:rsidRDefault="00477CFB" w:rsidP="004159C0">
      <w:pPr>
        <w:spacing w:after="5" w:line="269" w:lineRule="auto"/>
        <w:ind w:left="851" w:hanging="142"/>
        <w:jc w:val="both"/>
        <w:rPr>
          <w:rFonts w:ascii="Times New Roman" w:eastAsia="Times New Roman" w:hAnsi="Times New Roman" w:cs="Times New Roman"/>
          <w:lang w:eastAsia="pl-PL"/>
        </w:rPr>
      </w:pPr>
      <w:r w:rsidRPr="00D86FE5">
        <w:rPr>
          <w:rFonts w:ascii="Times New Roman" w:eastAsia="Times New Roman" w:hAnsi="Times New Roman" w:cs="Times New Roman"/>
          <w:lang w:eastAsia="ar-SA"/>
        </w:rPr>
        <w:t>1.Oświadczam</w:t>
      </w:r>
      <w:r w:rsidR="004159C0" w:rsidRPr="00D86FE5">
        <w:rPr>
          <w:rFonts w:ascii="Times New Roman" w:eastAsia="Times New Roman" w:hAnsi="Times New Roman" w:cs="Times New Roman"/>
          <w:lang w:eastAsia="ar-SA"/>
        </w:rPr>
        <w:t xml:space="preserve"> </w:t>
      </w:r>
      <w:r w:rsidRPr="00D86FE5">
        <w:rPr>
          <w:rFonts w:ascii="Times New Roman" w:eastAsia="Times New Roman" w:hAnsi="Times New Roman" w:cs="Times New Roman"/>
          <w:lang w:eastAsia="ar-SA"/>
        </w:rPr>
        <w:t>(-y), że: powyższe ceny</w:t>
      </w:r>
      <w:r w:rsidRPr="00D86FE5">
        <w:rPr>
          <w:rFonts w:ascii="Times New Roman" w:eastAsia="TimesNewRomanPS-BoldMT" w:hAnsi="Times New Roman" w:cs="Times New Roman"/>
          <w:bCs/>
          <w:lang w:eastAsia="ar-SA"/>
        </w:rPr>
        <w:t xml:space="preserve"> są cenami ostatecznymi </w:t>
      </w:r>
      <w:r w:rsidRPr="00D86FE5">
        <w:rPr>
          <w:rFonts w:ascii="Times New Roman" w:eastAsia="Times New Roman" w:hAnsi="Times New Roman" w:cs="Times New Roman"/>
          <w:lang w:eastAsia="ar-SA"/>
        </w:rPr>
        <w:t>zawierającymi wszystkie koszty związane z realizacją zamówienia jakie ponosi Zamawiający w przypadku wyboru niniejszej oferty</w:t>
      </w:r>
      <w:r w:rsidR="004159C0" w:rsidRPr="00D86FE5">
        <w:rPr>
          <w:rFonts w:ascii="Times New Roman" w:eastAsia="Times New Roman" w:hAnsi="Times New Roman" w:cs="Times New Roman"/>
          <w:lang w:eastAsia="pl-PL"/>
        </w:rPr>
        <w:t>(w tym koszty transportu do zamawiającego).</w:t>
      </w:r>
    </w:p>
    <w:p w:rsidR="00477CFB" w:rsidRPr="00D86FE5" w:rsidRDefault="00477CFB" w:rsidP="004159C0">
      <w:pPr>
        <w:tabs>
          <w:tab w:val="left" w:pos="993"/>
          <w:tab w:val="left" w:pos="2880"/>
        </w:tabs>
        <w:suppressAutoHyphens/>
        <w:spacing w:after="0" w:line="240" w:lineRule="auto"/>
        <w:ind w:left="720"/>
        <w:jc w:val="both"/>
        <w:rPr>
          <w:rFonts w:ascii="Times New Roman" w:eastAsia="Times New Roman" w:hAnsi="Times New Roman" w:cs="Times New Roman"/>
          <w:lang w:eastAsia="ar-SA"/>
        </w:rPr>
      </w:pPr>
      <w:r w:rsidRPr="00D86FE5">
        <w:rPr>
          <w:rFonts w:ascii="Times New Roman" w:eastAsia="Times New Roman" w:hAnsi="Times New Roman" w:cs="Times New Roman"/>
          <w:lang w:eastAsia="ar-SA"/>
        </w:rPr>
        <w:t>2. Zobowiązuję (-</w:t>
      </w:r>
      <w:proofErr w:type="spellStart"/>
      <w:r w:rsidRPr="00D86FE5">
        <w:rPr>
          <w:rFonts w:ascii="Times New Roman" w:eastAsia="Times New Roman" w:hAnsi="Times New Roman" w:cs="Times New Roman"/>
          <w:lang w:eastAsia="ar-SA"/>
        </w:rPr>
        <w:t>emy</w:t>
      </w:r>
      <w:proofErr w:type="spellEnd"/>
      <w:r w:rsidRPr="00D86FE5">
        <w:rPr>
          <w:rFonts w:ascii="Times New Roman" w:eastAsia="Times New Roman" w:hAnsi="Times New Roman" w:cs="Times New Roman"/>
          <w:lang w:eastAsia="ar-SA"/>
        </w:rPr>
        <w:t xml:space="preserve">) się w przypadku wybrania naszej oferty do realizacji przedmiotu zamówienia </w:t>
      </w:r>
      <w:r w:rsidR="004159C0" w:rsidRPr="00D86FE5">
        <w:rPr>
          <w:rFonts w:ascii="Times New Roman" w:eastAsia="Times New Roman" w:hAnsi="Times New Roman" w:cs="Times New Roman"/>
          <w:lang w:eastAsia="ar-SA"/>
        </w:rPr>
        <w:t xml:space="preserve">       </w:t>
      </w:r>
      <w:r w:rsidRPr="00D86FE5">
        <w:rPr>
          <w:rFonts w:ascii="Times New Roman" w:eastAsia="Times New Roman" w:hAnsi="Times New Roman" w:cs="Times New Roman"/>
          <w:lang w:eastAsia="ar-SA"/>
        </w:rPr>
        <w:t xml:space="preserve">do dnia </w:t>
      </w:r>
      <w:r w:rsidR="00C73937" w:rsidRPr="00D86FE5">
        <w:rPr>
          <w:rFonts w:ascii="Times New Roman" w:eastAsia="Times New Roman" w:hAnsi="Times New Roman" w:cs="Times New Roman"/>
          <w:lang w:eastAsia="ar-SA"/>
        </w:rPr>
        <w:t>…………………………</w:t>
      </w:r>
    </w:p>
    <w:p w:rsidR="00477CFB" w:rsidRPr="00D86FE5" w:rsidRDefault="00477CFB" w:rsidP="004159C0">
      <w:pPr>
        <w:tabs>
          <w:tab w:val="left" w:pos="360"/>
          <w:tab w:val="left" w:pos="2880"/>
        </w:tabs>
        <w:suppressAutoHyphens/>
        <w:spacing w:after="0" w:line="240" w:lineRule="auto"/>
        <w:ind w:left="720"/>
        <w:jc w:val="both"/>
        <w:rPr>
          <w:rFonts w:ascii="Times New Roman" w:eastAsia="Times New Roman" w:hAnsi="Times New Roman" w:cs="Times New Roman"/>
          <w:lang w:eastAsia="ar-SA"/>
        </w:rPr>
      </w:pPr>
      <w:r w:rsidRPr="00D86FE5">
        <w:rPr>
          <w:rFonts w:ascii="Times New Roman" w:eastAsia="Times New Roman" w:hAnsi="Times New Roman" w:cs="Times New Roman"/>
          <w:lang w:eastAsia="ar-SA"/>
        </w:rPr>
        <w:lastRenderedPageBreak/>
        <w:t>3. Oświadczam (-y), że zapoznałem  (-liśmy) się z opisem przedmiotu zamówienia i nie wnoszę (-simy) do niego zastrzeżeń, a także uzyskałem (-liśmy) koniczne informacje/wyjaśnienia niezbędne do przygotowania oferty.</w:t>
      </w:r>
    </w:p>
    <w:p w:rsidR="00477CFB" w:rsidRPr="00D86FE5" w:rsidRDefault="00477CFB" w:rsidP="004159C0">
      <w:pPr>
        <w:tabs>
          <w:tab w:val="left" w:pos="360"/>
          <w:tab w:val="left" w:pos="2880"/>
        </w:tabs>
        <w:suppressAutoHyphens/>
        <w:spacing w:after="0" w:line="240" w:lineRule="auto"/>
        <w:ind w:left="720"/>
        <w:jc w:val="both"/>
        <w:rPr>
          <w:rFonts w:ascii="Times New Roman" w:eastAsia="Times New Roman" w:hAnsi="Times New Roman" w:cs="Times New Roman"/>
          <w:lang w:eastAsia="ar-SA"/>
        </w:rPr>
      </w:pPr>
      <w:r w:rsidRPr="00D86FE5">
        <w:rPr>
          <w:rFonts w:ascii="Times New Roman" w:eastAsia="Times New Roman" w:hAnsi="Times New Roman" w:cs="Times New Roman"/>
          <w:lang w:eastAsia="ar-SA"/>
        </w:rPr>
        <w:t>4. Oświadczam</w:t>
      </w:r>
      <w:r w:rsidR="004159C0" w:rsidRPr="00D86FE5">
        <w:rPr>
          <w:rFonts w:ascii="Times New Roman" w:eastAsia="Times New Roman" w:hAnsi="Times New Roman" w:cs="Times New Roman"/>
          <w:lang w:eastAsia="ar-SA"/>
        </w:rPr>
        <w:t xml:space="preserve"> </w:t>
      </w:r>
      <w:r w:rsidRPr="00D86FE5">
        <w:rPr>
          <w:rFonts w:ascii="Times New Roman" w:eastAsia="Times New Roman" w:hAnsi="Times New Roman" w:cs="Times New Roman"/>
          <w:lang w:eastAsia="ar-SA"/>
        </w:rPr>
        <w:t>(-y), iż w przypadku wyboru mojej (naszej) oferty zobowiązuję(my) się spełnić wszystkie wymienione w Opisie przedmiotu Zamówienia żądania i wymagania Zamawiającego.</w:t>
      </w:r>
    </w:p>
    <w:p w:rsidR="00477CFB" w:rsidRPr="00D86FE5" w:rsidRDefault="00477CFB" w:rsidP="00477CFB">
      <w:pPr>
        <w:suppressAutoHyphens/>
        <w:spacing w:after="0" w:line="240" w:lineRule="auto"/>
        <w:rPr>
          <w:rFonts w:ascii="Times New Roman" w:eastAsia="Times New Roman" w:hAnsi="Times New Roman" w:cs="Times New Roman"/>
          <w:sz w:val="24"/>
          <w:szCs w:val="24"/>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r w:rsidRPr="00D86FE5">
        <w:rPr>
          <w:rFonts w:ascii="Times New Roman" w:eastAsia="Times New Roman" w:hAnsi="Times New Roman" w:cs="Times New Roman"/>
          <w:sz w:val="16"/>
          <w:szCs w:val="16"/>
          <w:lang w:eastAsia="ar-SA"/>
        </w:rPr>
        <w:t xml:space="preserve">     ….........................................</w:t>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t>…......................................................</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r w:rsidRPr="00D86FE5">
        <w:rPr>
          <w:rFonts w:ascii="Times New Roman" w:eastAsia="Times New Roman" w:hAnsi="Times New Roman" w:cs="Times New Roman"/>
          <w:sz w:val="16"/>
          <w:szCs w:val="16"/>
          <w:lang w:eastAsia="ar-SA"/>
        </w:rPr>
        <w:t xml:space="preserve">          Miejscowość i data</w:t>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t xml:space="preserve">    Podpis i pieczątka Wykonawcy</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6075"/>
        </w:tabs>
        <w:suppressAutoHyphens/>
        <w:spacing w:after="0" w:line="360" w:lineRule="auto"/>
        <w:ind w:right="284"/>
        <w:jc w:val="center"/>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Załącznik nr 2 do Zapytania Ofertowego</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815483" w:rsidP="00477CFB">
      <w:pPr>
        <w:spacing w:after="5" w:line="269" w:lineRule="auto"/>
        <w:ind w:left="-142" w:right="708" w:hanging="284"/>
        <w:jc w:val="center"/>
        <w:rPr>
          <w:rFonts w:ascii="Times New Roman" w:eastAsia="Times New Roman" w:hAnsi="Times New Roman" w:cs="Times New Roman"/>
          <w:b/>
          <w:sz w:val="28"/>
          <w:szCs w:val="28"/>
          <w:lang w:eastAsia="pl-PL"/>
        </w:rPr>
      </w:pPr>
      <w:r w:rsidRPr="00D86FE5">
        <w:rPr>
          <w:rFonts w:ascii="Times New Roman" w:eastAsia="Times New Roman" w:hAnsi="Times New Roman" w:cs="Times New Roman"/>
          <w:b/>
          <w:sz w:val="28"/>
          <w:szCs w:val="28"/>
          <w:lang w:eastAsia="pl-PL"/>
        </w:rPr>
        <w:t xml:space="preserve">Zakup </w:t>
      </w:r>
      <w:r w:rsidR="006424FC">
        <w:rPr>
          <w:rFonts w:ascii="Times New Roman" w:eastAsia="Times New Roman" w:hAnsi="Times New Roman" w:cs="Times New Roman"/>
          <w:b/>
          <w:sz w:val="28"/>
          <w:szCs w:val="28"/>
          <w:lang w:eastAsia="pl-PL"/>
        </w:rPr>
        <w:t>pomocy dydaktycznych</w:t>
      </w:r>
      <w:r w:rsidRPr="00D86FE5">
        <w:rPr>
          <w:rFonts w:ascii="Times New Roman" w:eastAsia="Times New Roman" w:hAnsi="Times New Roman" w:cs="Times New Roman"/>
          <w:b/>
          <w:sz w:val="28"/>
          <w:szCs w:val="28"/>
          <w:lang w:eastAsia="pl-PL"/>
        </w:rPr>
        <w:t xml:space="preserve"> </w:t>
      </w:r>
      <w:r w:rsidR="00477CFB" w:rsidRPr="00D86FE5">
        <w:rPr>
          <w:rFonts w:ascii="Times New Roman" w:eastAsia="Times New Roman" w:hAnsi="Times New Roman" w:cs="Times New Roman"/>
          <w:b/>
          <w:sz w:val="28"/>
          <w:szCs w:val="28"/>
          <w:lang w:eastAsia="pl-PL"/>
        </w:rPr>
        <w:t xml:space="preserve">w celu realizacji projektu </w:t>
      </w:r>
    </w:p>
    <w:p w:rsidR="00477CFB" w:rsidRPr="00D86FE5" w:rsidRDefault="00477CFB" w:rsidP="00477CFB">
      <w:pPr>
        <w:spacing w:after="5" w:line="269" w:lineRule="auto"/>
        <w:ind w:left="-142" w:right="708" w:hanging="284"/>
        <w:jc w:val="center"/>
        <w:rPr>
          <w:rFonts w:ascii="Times New Roman" w:eastAsia="Times New Roman" w:hAnsi="Times New Roman" w:cs="Times New Roman"/>
          <w:b/>
          <w:sz w:val="28"/>
          <w:szCs w:val="28"/>
          <w:lang w:eastAsia="pl-PL"/>
        </w:rPr>
      </w:pPr>
      <w:r w:rsidRPr="00D86FE5">
        <w:rPr>
          <w:rFonts w:ascii="Times New Roman" w:eastAsia="Times New Roman" w:hAnsi="Times New Roman" w:cs="Times New Roman"/>
          <w:b/>
          <w:sz w:val="28"/>
          <w:szCs w:val="28"/>
          <w:lang w:eastAsia="pl-PL"/>
        </w:rPr>
        <w:t>„ Uczymy się dla życia”</w:t>
      </w:r>
      <w:r w:rsidR="002244E0">
        <w:rPr>
          <w:rFonts w:ascii="Times New Roman" w:eastAsia="Times New Roman" w:hAnsi="Times New Roman" w:cs="Times New Roman"/>
          <w:b/>
          <w:sz w:val="28"/>
          <w:szCs w:val="28"/>
          <w:lang w:eastAsia="pl-PL"/>
        </w:rPr>
        <w:t xml:space="preserve"> strefa eksperymentu</w:t>
      </w:r>
    </w:p>
    <w:p w:rsidR="00477CFB" w:rsidRPr="00D86FE5" w:rsidRDefault="00477CFB" w:rsidP="00477CFB">
      <w:pPr>
        <w:ind w:left="360"/>
        <w:contextualSpacing/>
        <w:jc w:val="both"/>
        <w:rPr>
          <w:rFonts w:ascii="Times New Roman" w:eastAsia="Times New Roman" w:hAnsi="Times New Roman" w:cs="Times New Roman"/>
          <w:sz w:val="24"/>
          <w:szCs w:val="24"/>
          <w:lang w:eastAsia="pl-PL"/>
        </w:rPr>
      </w:pPr>
    </w:p>
    <w:p w:rsidR="00477CFB" w:rsidRPr="00D86FE5" w:rsidRDefault="00477CFB" w:rsidP="00477CFB">
      <w:pPr>
        <w:ind w:left="360"/>
        <w:contextualSpacing/>
        <w:jc w:val="both"/>
        <w:rPr>
          <w:rFonts w:ascii="Times New Roman" w:eastAsia="Times New Roman" w:hAnsi="Times New Roman" w:cs="Times New Roman"/>
          <w:sz w:val="24"/>
          <w:szCs w:val="24"/>
          <w:lang w:eastAsia="pl-PL"/>
        </w:rPr>
      </w:pPr>
    </w:p>
    <w:p w:rsidR="00731666" w:rsidRPr="00731666" w:rsidRDefault="00731666" w:rsidP="00731666">
      <w:pPr>
        <w:spacing w:after="200" w:line="276" w:lineRule="auto"/>
        <w:rPr>
          <w:rFonts w:ascii="Times New Roman" w:eastAsia="Calibri" w:hAnsi="Times New Roman" w:cs="Times New Roman"/>
        </w:rPr>
      </w:pPr>
      <w:r w:rsidRPr="00731666">
        <w:rPr>
          <w:rFonts w:ascii="Times New Roman" w:eastAsia="Calibri" w:hAnsi="Times New Roman" w:cs="Times New Roman"/>
        </w:rPr>
        <w:t xml:space="preserve">Wszystkie pomoce powinny posiadać certyfikaty bezpieczeństwa - </w:t>
      </w:r>
      <w:r w:rsidRPr="00731666">
        <w:rPr>
          <w:rFonts w:ascii="Times New Roman" w:eastAsia="Calibri" w:hAnsi="Times New Roman" w:cs="Times New Roman"/>
          <w:noProof/>
          <w:lang w:eastAsia="pl-PL"/>
        </w:rPr>
        <w:drawing>
          <wp:inline distT="0" distB="0" distL="0" distR="0" wp14:anchorId="3E722A03" wp14:editId="3CC27EE5">
            <wp:extent cx="238125" cy="161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731666">
        <w:rPr>
          <w:rFonts w:ascii="Times New Roman" w:eastAsia="Calibri" w:hAnsi="Times New Roman" w:cs="Times New Roman"/>
        </w:rPr>
        <w:t xml:space="preserve"> lub </w:t>
      </w:r>
      <w:r w:rsidRPr="00731666">
        <w:rPr>
          <w:rFonts w:ascii="Times New Roman" w:eastAsia="Calibri" w:hAnsi="Times New Roman" w:cs="Times New Roman"/>
          <w:b/>
        </w:rPr>
        <w:t>B.</w:t>
      </w:r>
    </w:p>
    <w:p w:rsidR="00477CFB" w:rsidRPr="00D86FE5" w:rsidRDefault="00477CFB" w:rsidP="00477CFB">
      <w:pPr>
        <w:ind w:left="360"/>
        <w:contextualSpacing/>
        <w:jc w:val="both"/>
        <w:rPr>
          <w:rFonts w:ascii="Times New Roman" w:eastAsia="Times New Roman" w:hAnsi="Times New Roman" w:cs="Times New Roman"/>
          <w:sz w:val="24"/>
          <w:szCs w:val="24"/>
          <w:lang w:eastAsia="pl-PL"/>
        </w:rPr>
      </w:pPr>
    </w:p>
    <w:p w:rsidR="00AA196B" w:rsidRPr="00EE5274" w:rsidRDefault="00AA196B" w:rsidP="00EE5274">
      <w:pPr>
        <w:spacing w:after="0" w:line="240" w:lineRule="auto"/>
        <w:rPr>
          <w:rFonts w:ascii="Times New Roman" w:eastAsia="Times New Roman" w:hAnsi="Times New Roman" w:cs="Times New Roman"/>
          <w:sz w:val="24"/>
          <w:szCs w:val="24"/>
          <w:lang w:eastAsia="pl-PL"/>
        </w:rPr>
      </w:pPr>
    </w:p>
    <w:tbl>
      <w:tblPr>
        <w:tblpPr w:leftFromText="141" w:rightFromText="141" w:vertAnchor="page" w:horzAnchor="margin" w:tblpY="4306"/>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1789"/>
        <w:gridCol w:w="708"/>
        <w:gridCol w:w="567"/>
        <w:gridCol w:w="5876"/>
      </w:tblGrid>
      <w:tr w:rsidR="006424FC" w:rsidRPr="005765A2" w:rsidTr="006424FC">
        <w:trPr>
          <w:trHeight w:val="555"/>
        </w:trPr>
        <w:tc>
          <w:tcPr>
            <w:tcW w:w="9495" w:type="dxa"/>
            <w:gridSpan w:val="5"/>
          </w:tcPr>
          <w:p w:rsidR="006424FC" w:rsidRPr="00B678AF" w:rsidRDefault="006424FC" w:rsidP="006424FC">
            <w:pPr>
              <w:rPr>
                <w:rFonts w:ascii="Times New Roman" w:hAnsi="Times New Roman"/>
              </w:rPr>
            </w:pPr>
            <w:r>
              <w:rPr>
                <w:rFonts w:ascii="Times New Roman" w:hAnsi="Times New Roman"/>
              </w:rPr>
              <w:lastRenderedPageBreak/>
              <w:t xml:space="preserve">Wszystkie pomoce powinny posiadać certyfikaty bezpieczeństwa - </w:t>
            </w:r>
            <w:r w:rsidRPr="00FC1009">
              <w:rPr>
                <w:rFonts w:ascii="Times New Roman" w:hAnsi="Times New Roman"/>
                <w:noProof/>
                <w:lang w:eastAsia="pl-PL"/>
              </w:rPr>
              <w:drawing>
                <wp:inline distT="0" distB="0" distL="0" distR="0" wp14:anchorId="3B55887B" wp14:editId="5B61B432">
                  <wp:extent cx="238125" cy="1619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rFonts w:ascii="Times New Roman" w:hAnsi="Times New Roman"/>
              </w:rPr>
              <w:t xml:space="preserve"> lub </w:t>
            </w:r>
            <w:r w:rsidRPr="00B51CD0">
              <w:rPr>
                <w:rFonts w:ascii="Times New Roman" w:hAnsi="Times New Roman"/>
                <w:b/>
              </w:rPr>
              <w:t>B</w:t>
            </w:r>
            <w:r>
              <w:rPr>
                <w:rFonts w:ascii="Times New Roman" w:hAnsi="Times New Roman"/>
                <w:b/>
              </w:rPr>
              <w:t>.</w:t>
            </w:r>
          </w:p>
          <w:p w:rsidR="006424FC" w:rsidRPr="005765A2" w:rsidRDefault="006424FC" w:rsidP="006424FC">
            <w:pPr>
              <w:pStyle w:val="Nagwek"/>
              <w:jc w:val="center"/>
              <w:rPr>
                <w:b/>
              </w:rPr>
            </w:pPr>
          </w:p>
        </w:tc>
      </w:tr>
      <w:tr w:rsidR="006424FC" w:rsidRPr="005765A2" w:rsidTr="006424FC">
        <w:trPr>
          <w:trHeight w:val="630"/>
        </w:trPr>
        <w:tc>
          <w:tcPr>
            <w:tcW w:w="555" w:type="dxa"/>
          </w:tcPr>
          <w:p w:rsidR="006424FC" w:rsidRPr="005765A2" w:rsidRDefault="006424FC" w:rsidP="006424FC">
            <w:pPr>
              <w:jc w:val="center"/>
              <w:rPr>
                <w:b/>
              </w:rPr>
            </w:pPr>
            <w:proofErr w:type="spellStart"/>
            <w:r w:rsidRPr="005765A2">
              <w:rPr>
                <w:b/>
              </w:rPr>
              <w:t>Lp</w:t>
            </w:r>
            <w:proofErr w:type="spellEnd"/>
          </w:p>
        </w:tc>
        <w:tc>
          <w:tcPr>
            <w:tcW w:w="1789" w:type="dxa"/>
          </w:tcPr>
          <w:p w:rsidR="006424FC" w:rsidRPr="005765A2" w:rsidRDefault="006424FC" w:rsidP="006424FC">
            <w:pPr>
              <w:jc w:val="center"/>
              <w:rPr>
                <w:b/>
              </w:rPr>
            </w:pPr>
            <w:r w:rsidRPr="005765A2">
              <w:rPr>
                <w:b/>
              </w:rPr>
              <w:t>Nazwa pomocy dydaktycznej</w:t>
            </w:r>
          </w:p>
        </w:tc>
        <w:tc>
          <w:tcPr>
            <w:tcW w:w="708" w:type="dxa"/>
          </w:tcPr>
          <w:p w:rsidR="006424FC" w:rsidRPr="005765A2" w:rsidRDefault="006424FC" w:rsidP="006424FC">
            <w:pPr>
              <w:jc w:val="center"/>
              <w:rPr>
                <w:b/>
              </w:rPr>
            </w:pPr>
            <w:r w:rsidRPr="005765A2">
              <w:rPr>
                <w:b/>
              </w:rPr>
              <w:t>j.m.</w:t>
            </w:r>
          </w:p>
        </w:tc>
        <w:tc>
          <w:tcPr>
            <w:tcW w:w="567" w:type="dxa"/>
          </w:tcPr>
          <w:p w:rsidR="006424FC" w:rsidRPr="005765A2" w:rsidRDefault="006424FC" w:rsidP="006424FC">
            <w:pPr>
              <w:jc w:val="center"/>
              <w:rPr>
                <w:b/>
              </w:rPr>
            </w:pPr>
            <w:r w:rsidRPr="005765A2">
              <w:rPr>
                <w:b/>
              </w:rPr>
              <w:t>Ilość</w:t>
            </w:r>
          </w:p>
        </w:tc>
        <w:tc>
          <w:tcPr>
            <w:tcW w:w="5876" w:type="dxa"/>
          </w:tcPr>
          <w:p w:rsidR="006424FC" w:rsidRPr="005765A2" w:rsidRDefault="006424FC" w:rsidP="006424FC">
            <w:pPr>
              <w:jc w:val="center"/>
              <w:rPr>
                <w:b/>
              </w:rPr>
            </w:pPr>
            <w:r w:rsidRPr="005765A2">
              <w:rPr>
                <w:b/>
              </w:rPr>
              <w:t>Opis</w:t>
            </w:r>
          </w:p>
        </w:tc>
      </w:tr>
      <w:tr w:rsidR="006424FC" w:rsidRPr="005765A2" w:rsidTr="006424FC">
        <w:trPr>
          <w:trHeight w:val="173"/>
        </w:trPr>
        <w:tc>
          <w:tcPr>
            <w:tcW w:w="9495" w:type="dxa"/>
            <w:gridSpan w:val="5"/>
          </w:tcPr>
          <w:p w:rsidR="006424FC" w:rsidRPr="005765A2" w:rsidRDefault="006424FC" w:rsidP="006424FC">
            <w:pPr>
              <w:jc w:val="center"/>
              <w:rPr>
                <w:b/>
              </w:rPr>
            </w:pPr>
            <w:r>
              <w:rPr>
                <w:b/>
              </w:rPr>
              <w:t>33</w:t>
            </w:r>
          </w:p>
        </w:tc>
      </w:tr>
      <w:tr w:rsidR="006424FC" w:rsidTr="006424FC">
        <w:trPr>
          <w:trHeight w:val="390"/>
        </w:trPr>
        <w:tc>
          <w:tcPr>
            <w:tcW w:w="555" w:type="dxa"/>
          </w:tcPr>
          <w:p w:rsidR="006424FC" w:rsidRDefault="006424FC" w:rsidP="006424FC">
            <w:r>
              <w:t>1</w:t>
            </w:r>
          </w:p>
        </w:tc>
        <w:tc>
          <w:tcPr>
            <w:tcW w:w="1789" w:type="dxa"/>
          </w:tcPr>
          <w:p w:rsidR="006424FC" w:rsidRDefault="006424FC" w:rsidP="006424FC">
            <w:r>
              <w:t>Teleskop</w:t>
            </w:r>
          </w:p>
        </w:tc>
        <w:tc>
          <w:tcPr>
            <w:tcW w:w="708" w:type="dxa"/>
          </w:tcPr>
          <w:p w:rsidR="006424FC" w:rsidRDefault="006424FC" w:rsidP="006424FC">
            <w:r>
              <w:t>Szt.</w:t>
            </w:r>
          </w:p>
        </w:tc>
        <w:tc>
          <w:tcPr>
            <w:tcW w:w="567" w:type="dxa"/>
          </w:tcPr>
          <w:p w:rsidR="006424FC" w:rsidRDefault="006424FC" w:rsidP="006424FC">
            <w:r>
              <w:t>2</w:t>
            </w:r>
          </w:p>
        </w:tc>
        <w:tc>
          <w:tcPr>
            <w:tcW w:w="5876" w:type="dxa"/>
          </w:tcPr>
          <w:p w:rsidR="006424FC" w:rsidRDefault="006424FC" w:rsidP="006424FC">
            <w:r w:rsidRPr="00990760">
              <w:t xml:space="preserve">Bardzo jasny refraktor achromatyczny 120 f/5 na montażu paralaktycznym z głowicą EQ3-2 i solidnym trójnogu polowym. Bardzo dobry teleskop do obserwacji wizualnych zarówno planet, jak i obiektów głębokiego nieba, a równocześnie bardzo wydajny astrograf mgławic i galaktyk.  </w:t>
            </w:r>
          </w:p>
          <w:tbl>
            <w:tblPr>
              <w:tblW w:w="5000" w:type="pct"/>
              <w:tblCellSpacing w:w="75" w:type="dxa"/>
              <w:shd w:val="clear" w:color="auto" w:fill="FFFFFF"/>
              <w:tblCellMar>
                <w:left w:w="0" w:type="dxa"/>
                <w:right w:w="0" w:type="dxa"/>
              </w:tblCellMar>
              <w:tblLook w:val="04A0" w:firstRow="1" w:lastRow="0" w:firstColumn="1" w:lastColumn="0" w:noHBand="0" w:noVBand="1"/>
            </w:tblPr>
            <w:tblGrid>
              <w:gridCol w:w="5736"/>
            </w:tblGrid>
            <w:tr w:rsidR="006424FC" w:rsidRPr="00990760" w:rsidTr="00022F4F">
              <w:trPr>
                <w:tblCellSpacing w:w="75" w:type="dxa"/>
              </w:trPr>
              <w:tc>
                <w:tcPr>
                  <w:tcW w:w="4738" w:type="pct"/>
                  <w:shd w:val="clear" w:color="auto" w:fill="FFFFFF"/>
                </w:tcPr>
                <w:p w:rsidR="006424FC" w:rsidRPr="00990760" w:rsidRDefault="006424FC" w:rsidP="002A0C14">
                  <w:pPr>
                    <w:framePr w:hSpace="141" w:wrap="around" w:vAnchor="page" w:hAnchor="margin" w:y="4306"/>
                  </w:pPr>
                  <w:r w:rsidRPr="00AF64FA">
                    <w:rPr>
                      <w:b/>
                      <w:i/>
                      <w:u w:val="single"/>
                    </w:rPr>
                    <w:t>Parametry techniczne:</w:t>
                  </w:r>
                  <w:r w:rsidRPr="00990760">
                    <w:t xml:space="preserve"> System optyczny: refraktor achromatyczny</w:t>
                  </w:r>
                  <w:r>
                    <w:t xml:space="preserve">; </w:t>
                  </w:r>
                  <w:r w:rsidRPr="00990760">
                    <w:t xml:space="preserve"> Średnica obiektywu:120 mm</w:t>
                  </w:r>
                  <w:r>
                    <w:t>;</w:t>
                  </w:r>
                  <w:r w:rsidRPr="00990760">
                    <w:t xml:space="preserve"> Ogniskowa obiektywu:600 mm</w:t>
                  </w:r>
                  <w:r>
                    <w:t xml:space="preserve">; </w:t>
                  </w:r>
                  <w:r w:rsidRPr="00990760">
                    <w:t xml:space="preserve"> Światłosiła:1/5</w:t>
                  </w:r>
                  <w:r>
                    <w:t xml:space="preserve">; </w:t>
                  </w:r>
                  <w:r w:rsidRPr="00990760">
                    <w:t xml:space="preserve"> Zdolność rozdzielcza:</w:t>
                  </w:r>
                  <w:r>
                    <w:t xml:space="preserve"> </w:t>
                  </w:r>
                  <w:r w:rsidRPr="00990760">
                    <w:t>1,37''</w:t>
                  </w:r>
                  <w:r>
                    <w:t xml:space="preserve">; </w:t>
                  </w:r>
                  <w:r w:rsidRPr="00990760">
                    <w:t xml:space="preserve"> Zasięg gwiazdowy teoretyczny:13 mag</w:t>
                  </w:r>
                  <w:r>
                    <w:t xml:space="preserve">; </w:t>
                  </w:r>
                  <w:r w:rsidRPr="00990760">
                    <w:t xml:space="preserve"> Maksymalne użyteczne powiększenie:240x</w:t>
                  </w:r>
                  <w:r>
                    <w:t xml:space="preserve">; </w:t>
                  </w:r>
                  <w:r w:rsidRPr="00990760">
                    <w:t xml:space="preserve"> Długość tuby optycznej:64 cm</w:t>
                  </w:r>
                  <w:r>
                    <w:t xml:space="preserve">; </w:t>
                  </w:r>
                  <w:r w:rsidRPr="00990760">
                    <w:t xml:space="preserve"> Średnica</w:t>
                  </w:r>
                  <w:r>
                    <w:t xml:space="preserve"> tuby optycznej (maksymalna, odn</w:t>
                  </w:r>
                  <w:r w:rsidRPr="00990760">
                    <w:t>ośnika, zewnętrzna):</w:t>
                  </w:r>
                  <w:r>
                    <w:t xml:space="preserve"> </w:t>
                  </w:r>
                  <w:r w:rsidRPr="00990760">
                    <w:t>143 mm</w:t>
                  </w:r>
                  <w:r>
                    <w:t>;</w:t>
                  </w:r>
                </w:p>
              </w:tc>
            </w:tr>
          </w:tbl>
          <w:p w:rsidR="006424FC" w:rsidRDefault="006424FC" w:rsidP="006424FC"/>
        </w:tc>
      </w:tr>
      <w:tr w:rsidR="006424FC" w:rsidTr="006424FC">
        <w:trPr>
          <w:trHeight w:val="495"/>
        </w:trPr>
        <w:tc>
          <w:tcPr>
            <w:tcW w:w="555" w:type="dxa"/>
          </w:tcPr>
          <w:p w:rsidR="006424FC" w:rsidRDefault="006424FC" w:rsidP="006424FC">
            <w:r>
              <w:t>2</w:t>
            </w:r>
          </w:p>
        </w:tc>
        <w:tc>
          <w:tcPr>
            <w:tcW w:w="1789" w:type="dxa"/>
          </w:tcPr>
          <w:p w:rsidR="006424FC" w:rsidRDefault="006424FC" w:rsidP="006424FC">
            <w:r>
              <w:t>Lornetka</w:t>
            </w:r>
          </w:p>
        </w:tc>
        <w:tc>
          <w:tcPr>
            <w:tcW w:w="708" w:type="dxa"/>
          </w:tcPr>
          <w:p w:rsidR="006424FC" w:rsidRDefault="006424FC" w:rsidP="006424FC">
            <w:r>
              <w:t>Szt.</w:t>
            </w:r>
          </w:p>
        </w:tc>
        <w:tc>
          <w:tcPr>
            <w:tcW w:w="567" w:type="dxa"/>
          </w:tcPr>
          <w:p w:rsidR="006424FC" w:rsidRDefault="006424FC" w:rsidP="006424FC">
            <w:r>
              <w:t>25</w:t>
            </w:r>
          </w:p>
        </w:tc>
        <w:tc>
          <w:tcPr>
            <w:tcW w:w="5876" w:type="dxa"/>
          </w:tcPr>
          <w:p w:rsidR="006424FC" w:rsidRDefault="006424FC" w:rsidP="006424FC">
            <w:r w:rsidRPr="005B42C1">
              <w:t>Wysokiej klasy lornetka 10x25 o 10-krotnym powiększeniu, charakteryzująca się bardzo dobrą optyczną charakterystyką. Niebieskie powłoki typu MC pryzmatów i soczewek zapewniają wysoką wydajność transmisji przez układ optyczny. Powleczony zbrojoną gumą, wyprofilowany korpus ułatwia pewne trzymanie lornetki w czasie obserwacji. Duża wartość parametru maksymalnej odległości od oka pozwala na prowadzenie wygodnych obserwacji.</w:t>
            </w:r>
            <w:r>
              <w:t xml:space="preserve"> </w:t>
            </w:r>
          </w:p>
          <w:p w:rsidR="006424FC" w:rsidRDefault="006424FC" w:rsidP="006424FC">
            <w:r w:rsidRPr="00AF64FA">
              <w:rPr>
                <w:b/>
                <w:i/>
                <w:u w:val="single"/>
              </w:rPr>
              <w:t>Parametry:</w:t>
            </w:r>
            <w:r>
              <w:t xml:space="preserve"> powiększenie: 10x;  </w:t>
            </w:r>
            <w:r w:rsidRPr="005B42C1">
              <w:t>parametry: 10x25</w:t>
            </w:r>
            <w:r>
              <w:t xml:space="preserve">; szerokość obiektywu: 25mm; </w:t>
            </w:r>
            <w:r w:rsidRPr="005B42C1">
              <w:t>typ pryzmatów: Dachowy/BK7</w:t>
            </w:r>
            <w:r>
              <w:t xml:space="preserve">; liniowe pole widzenia: 96/1000m; </w:t>
            </w:r>
            <w:r w:rsidRPr="005B42C1">
              <w:t>źrenica wyjściowa: 2,5mm</w:t>
            </w:r>
            <w:r>
              <w:t xml:space="preserve">; wymiary: 29 x 111 x 105 mm; </w:t>
            </w:r>
            <w:r w:rsidRPr="005B42C1">
              <w:t>waga: 214 g</w:t>
            </w:r>
          </w:p>
        </w:tc>
      </w:tr>
      <w:tr w:rsidR="006424FC" w:rsidTr="006424FC">
        <w:trPr>
          <w:trHeight w:val="4952"/>
        </w:trPr>
        <w:tc>
          <w:tcPr>
            <w:tcW w:w="555" w:type="dxa"/>
          </w:tcPr>
          <w:p w:rsidR="006424FC" w:rsidRDefault="006424FC" w:rsidP="006424FC">
            <w:r>
              <w:lastRenderedPageBreak/>
              <w:t>3</w:t>
            </w:r>
          </w:p>
        </w:tc>
        <w:tc>
          <w:tcPr>
            <w:tcW w:w="1789" w:type="dxa"/>
          </w:tcPr>
          <w:p w:rsidR="006424FC" w:rsidRDefault="006424FC" w:rsidP="006424FC">
            <w:r>
              <w:t>Stacja pogody dydaktyczna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5B42C1">
              <w:t xml:space="preserve">Stacja pogody drewniana do ustawienia na powietrzu, na wolnej przestrzeni, i przeznaczona do prowadzenia stałych obserwacji pogody. Zbudowana zgodnie z ogólnymi zaleceniami dotyczącymi klatek meteorologicznych, w tym m.in.: wykonana w całości z </w:t>
            </w:r>
            <w:proofErr w:type="spellStart"/>
            <w:r w:rsidRPr="005B42C1">
              <w:t>wysezonowanego</w:t>
            </w:r>
            <w:proofErr w:type="spellEnd"/>
            <w:r w:rsidRPr="005B42C1">
              <w:t xml:space="preserve"> drewna (a nie ze sklejki!), zapewniony swobodny dostęp powietrza bez ryzyka nasłonecznienia przyrządów, drewniane żaluzjowe ściany z drzwiczkami z przodu, pomalowana w całości na biało. </w:t>
            </w:r>
            <w:r w:rsidRPr="005B42C1">
              <w:br/>
              <w:t>Zawiera wmontowane wewnątrz przyrządy pomiarowe: termometr min.-max, higrometr i barometr. Oddzielnie dołączony deszczomierz wbijany w glebę. Stacja pogody ma z przodu dwoje otwieranych drzwiczek (także żaluzjowych, jak pozostałe ściany) zamykanych na skobel (kłódka nie dołączona). </w:t>
            </w:r>
            <w:r w:rsidRPr="005B42C1">
              <w:br/>
              <w:t>Wymiary zewnętrzne (+/- 10 mm): 880 (szer.) x 680 mm (głęb.) x 760 (wys.).</w:t>
            </w:r>
          </w:p>
        </w:tc>
      </w:tr>
      <w:tr w:rsidR="006424FC" w:rsidTr="006424FC">
        <w:trPr>
          <w:trHeight w:val="645"/>
        </w:trPr>
        <w:tc>
          <w:tcPr>
            <w:tcW w:w="555" w:type="dxa"/>
          </w:tcPr>
          <w:p w:rsidR="006424FC" w:rsidRPr="00353B81" w:rsidRDefault="006424FC" w:rsidP="006424FC">
            <w:r w:rsidRPr="00353B81">
              <w:t>4</w:t>
            </w:r>
          </w:p>
        </w:tc>
        <w:tc>
          <w:tcPr>
            <w:tcW w:w="1789" w:type="dxa"/>
          </w:tcPr>
          <w:p w:rsidR="006424FC" w:rsidRPr="00353B81" w:rsidRDefault="006424FC" w:rsidP="006424FC">
            <w:r w:rsidRPr="00353B81">
              <w:t>Zlewki  miarowe</w:t>
            </w:r>
          </w:p>
        </w:tc>
        <w:tc>
          <w:tcPr>
            <w:tcW w:w="708" w:type="dxa"/>
          </w:tcPr>
          <w:p w:rsidR="006424FC" w:rsidRPr="00353B81" w:rsidRDefault="006424FC" w:rsidP="006424FC">
            <w:proofErr w:type="spellStart"/>
            <w:r w:rsidRPr="00353B81">
              <w:t>kpl</w:t>
            </w:r>
            <w:proofErr w:type="spellEnd"/>
          </w:p>
        </w:tc>
        <w:tc>
          <w:tcPr>
            <w:tcW w:w="567" w:type="dxa"/>
          </w:tcPr>
          <w:p w:rsidR="006424FC" w:rsidRPr="00353B81" w:rsidRDefault="006424FC" w:rsidP="006424FC">
            <w:r w:rsidRPr="00353B81">
              <w:t>2</w:t>
            </w:r>
          </w:p>
        </w:tc>
        <w:tc>
          <w:tcPr>
            <w:tcW w:w="5876" w:type="dxa"/>
          </w:tcPr>
          <w:p w:rsidR="006424FC" w:rsidRPr="00353B81" w:rsidRDefault="006424FC" w:rsidP="006424FC">
            <w:r w:rsidRPr="00353B81">
              <w:t xml:space="preserve">Komplet 6 zlewek szklanych </w:t>
            </w:r>
            <w:proofErr w:type="spellStart"/>
            <w:r w:rsidRPr="00353B81">
              <w:t>borokrzemianowych</w:t>
            </w:r>
            <w:proofErr w:type="spellEnd"/>
            <w:r w:rsidRPr="00353B81">
              <w:t xml:space="preserve"> (odpornych!) o różnej pojemności: 2 x zlewka 50 ml, 2 x 100 ml, 2 x 250 ml.</w:t>
            </w:r>
          </w:p>
        </w:tc>
      </w:tr>
      <w:tr w:rsidR="006424FC" w:rsidTr="006424FC">
        <w:trPr>
          <w:trHeight w:val="375"/>
        </w:trPr>
        <w:tc>
          <w:tcPr>
            <w:tcW w:w="555" w:type="dxa"/>
          </w:tcPr>
          <w:p w:rsidR="006424FC" w:rsidRDefault="006424FC" w:rsidP="006424FC">
            <w:r>
              <w:t>5</w:t>
            </w:r>
          </w:p>
        </w:tc>
        <w:tc>
          <w:tcPr>
            <w:tcW w:w="1789" w:type="dxa"/>
          </w:tcPr>
          <w:p w:rsidR="006424FC" w:rsidRDefault="006424FC" w:rsidP="006424FC">
            <w:r>
              <w:t>Pakiet wskaźnikowy</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t xml:space="preserve">PH gleby; </w:t>
            </w:r>
            <w:r w:rsidRPr="002E135C">
              <w:t xml:space="preserve">Pakiet do kolorymetrycznego określania poziomu </w:t>
            </w:r>
            <w:proofErr w:type="spellStart"/>
            <w:r w:rsidRPr="002E135C">
              <w:t>pH</w:t>
            </w:r>
            <w:proofErr w:type="spellEnd"/>
            <w:r w:rsidRPr="002E135C">
              <w:t xml:space="preserve"> gleby. Zawiera 50 ml roztworu wskaźnikowego (ok. 100 testów) oraz zafoliowaną skalę kolorymetryczną wraz z transparentnymi zamykanymi fiolkami do próbek testowych. Przeprowadzanie testu jest bardzo proste, a wynik otrzymuje się bezzwłocznie. Dzięki większej ilości fiolek można jednocześnie przeprowadzać kilka testów (badać kilka próbek gleby).</w:t>
            </w:r>
          </w:p>
        </w:tc>
      </w:tr>
      <w:tr w:rsidR="006424FC" w:rsidTr="006424FC">
        <w:trPr>
          <w:trHeight w:val="300"/>
        </w:trPr>
        <w:tc>
          <w:tcPr>
            <w:tcW w:w="555" w:type="dxa"/>
          </w:tcPr>
          <w:p w:rsidR="006424FC" w:rsidRDefault="006424FC" w:rsidP="006424FC">
            <w:r>
              <w:t>6</w:t>
            </w:r>
          </w:p>
        </w:tc>
        <w:tc>
          <w:tcPr>
            <w:tcW w:w="1789" w:type="dxa"/>
          </w:tcPr>
          <w:p w:rsidR="006424FC" w:rsidRDefault="006424FC" w:rsidP="006424FC">
            <w:r>
              <w:t>Pakiet badawczy do badania zawartości azotanów w wodzie i w glebie</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rsidRPr="002E135C">
              <w:t xml:space="preserve">Pakiet przeznaczony do oznaczania zawartości (koncentracji) azotanów </w:t>
            </w:r>
            <w:proofErr w:type="spellStart"/>
            <w:r w:rsidRPr="002E135C">
              <w:t>wi</w:t>
            </w:r>
            <w:proofErr w:type="spellEnd"/>
            <w:r w:rsidRPr="002E135C">
              <w:t> wodzie i glebie (metodą kolorymetryczną). Pakiet umożliwia wykonanie </w:t>
            </w:r>
            <w:r w:rsidRPr="002E135C">
              <w:rPr>
                <w:b/>
                <w:bCs/>
              </w:rPr>
              <w:t>200 testów</w:t>
            </w:r>
            <w:r w:rsidRPr="002E135C">
              <w:t> (100*woda+100*gleba).</w:t>
            </w:r>
          </w:p>
        </w:tc>
      </w:tr>
      <w:tr w:rsidR="006424FC" w:rsidTr="006424FC">
        <w:trPr>
          <w:trHeight w:val="255"/>
        </w:trPr>
        <w:tc>
          <w:tcPr>
            <w:tcW w:w="555" w:type="dxa"/>
          </w:tcPr>
          <w:p w:rsidR="006424FC" w:rsidRDefault="006424FC" w:rsidP="006424FC">
            <w:r>
              <w:t>7</w:t>
            </w:r>
          </w:p>
        </w:tc>
        <w:tc>
          <w:tcPr>
            <w:tcW w:w="1789" w:type="dxa"/>
          </w:tcPr>
          <w:p w:rsidR="006424FC" w:rsidRDefault="006424FC" w:rsidP="006424FC">
            <w:r>
              <w:t>Tellurium Słońca, Ziemia i Księżyc w ruchu - model</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Model zwany także Tellurium. Umożliwia prezentację wielu zjawisk, m.in. takich jak: dzień i noc, pory roku, fazy Księżyca, zaćmienia, zmiany dzienne oświetlenia, zegar słoneczny, długość cienia,... Słońce reprezentowane jest przez mocne, paraboliczne źródło światła, wokół którego krąży Ziemia (globus o średnicy 12 cm), a wokół niej Księżyc. Zestaw poruszany za pomocą systemu przekładni; wykonany z tworzywa sztucznego i metalu. Do modelu dołączone są dodatkowe akcesoria (drugi </w:t>
            </w:r>
            <w:r w:rsidRPr="002E135C">
              <w:lastRenderedPageBreak/>
              <w:t>model Księżyca, drugi model Słońca, zegar słoneczny, postać człowieka).</w:t>
            </w:r>
          </w:p>
        </w:tc>
      </w:tr>
      <w:tr w:rsidR="006424FC" w:rsidTr="006424FC">
        <w:trPr>
          <w:trHeight w:val="270"/>
        </w:trPr>
        <w:tc>
          <w:tcPr>
            <w:tcW w:w="555" w:type="dxa"/>
          </w:tcPr>
          <w:p w:rsidR="006424FC" w:rsidRDefault="006424FC" w:rsidP="006424FC">
            <w:r>
              <w:lastRenderedPageBreak/>
              <w:t>8</w:t>
            </w:r>
          </w:p>
        </w:tc>
        <w:tc>
          <w:tcPr>
            <w:tcW w:w="1789" w:type="dxa"/>
          </w:tcPr>
          <w:p w:rsidR="006424FC" w:rsidRDefault="006424FC" w:rsidP="006424FC">
            <w:r>
              <w:t>Zestaw edukacyjny Proste obwody elektryczne z multimetrem</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rsidRPr="002E135C">
              <w:t>Zestaw do budowania podstawowych obwodów elektrycznych, a także testowania włączanych w zbudowanym obwodzie przewodników i izolatorów. Elementy obwodu zamontowane są na 7 płytkach (3 żarówki, 2 oporniki, wyłącznik, brzęczyk), tak aby widoczny był cały obwód. W skład zestawu wchodzą specjalne magnetyczne przewody połączeniowe (7 sztuk), a połączeń elektrycznych dokonuje się szybko i łatwo poprzez specjalne magnetyczne styki znajdujące się po obu stronach każdej płytki. Zasilanie bateryjne (baterie C, nie dołączone) – w komplecie 4 łączniki baterii. Całość, wraz z multimetrem, dostarczana w specjalnym pudełku wraz ze szczegółową instrukcją z opisem konkretnych połączeń i ich analizą.</w:t>
            </w:r>
            <w:r w:rsidRPr="002E135C">
              <w:br/>
            </w:r>
            <w:r w:rsidRPr="002E135C">
              <w:br/>
            </w:r>
            <w:r w:rsidRPr="002E135C">
              <w:rPr>
                <w:b/>
                <w:bCs/>
              </w:rPr>
              <w:t>Gotowe ćwiczenia zawarte w zestawie: ▪ Szeregowe połączenie źródeł zasilania ▪ Równoległe połączenie źródeł zasilania ▪ Szeregowe połączenie żarówek ▪ Równoległe połączenie żarówek ▪ Obwód elektryczny z żarówką ▪ Wyłącznik jako element obwodu elektrycznego ▪ Brzęczyk jako element obwodu elektrycznego ▪ Szeregowe połączenie rezystorów ▪ Równoległe połączenie rezystorów ▪ Praktyczne badanie prawa Ohma ▪ Praktyczne badanie pierwszego prawa Kirchhoffa ▪ Praktyczne badanie drugiego prawa Kirchhoffa</w:t>
            </w:r>
          </w:p>
        </w:tc>
      </w:tr>
      <w:tr w:rsidR="006424FC" w:rsidTr="006424FC">
        <w:trPr>
          <w:trHeight w:val="285"/>
        </w:trPr>
        <w:tc>
          <w:tcPr>
            <w:tcW w:w="555" w:type="dxa"/>
          </w:tcPr>
          <w:p w:rsidR="006424FC" w:rsidRDefault="006424FC" w:rsidP="006424FC">
            <w:r>
              <w:t>9</w:t>
            </w:r>
          </w:p>
        </w:tc>
        <w:tc>
          <w:tcPr>
            <w:tcW w:w="1789" w:type="dxa"/>
          </w:tcPr>
          <w:p w:rsidR="006424FC" w:rsidRDefault="006424FC" w:rsidP="006424FC">
            <w:r>
              <w:t>Model  - Jak rysować mapę poziomicową?</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Uczniowie łatwo zrozumieją znaczenie poziomic na mapie, gdyż sami doświadczalnie przełożą model trójwymiarowy na jego dwuwymiarowe odwzorowanie na płaszczyźnie. Model jest przeznaczony do ćwiczeń uczniowski, jednak wykorzystując jego przezroczystość można modelować</w:t>
            </w:r>
            <w:r>
              <w:t xml:space="preserve"> demonstracje na rzutniku pisma; </w:t>
            </w:r>
            <w:r w:rsidRPr="002E135C">
              <w:br/>
            </w:r>
            <w:r w:rsidRPr="00306C4B">
              <w:rPr>
                <w:b/>
                <w:i/>
                <w:u w:val="single"/>
              </w:rPr>
              <w:t>jak to się robi?</w:t>
            </w:r>
            <w:r>
              <w:t xml:space="preserve">  </w:t>
            </w:r>
            <w:r w:rsidRPr="002E135C">
              <w:t>1. W formie wytłoczona jest góra wulkaniczna.</w:t>
            </w:r>
            <w:r w:rsidRPr="002E135C">
              <w:br/>
              <w:t>2. Napełniamy formę wodą (wys. 1 cm) i odrysowujemy granice pomiędzy lądem a woda flamastrem. </w:t>
            </w:r>
            <w:r>
              <w:t xml:space="preserve"> </w:t>
            </w:r>
            <w:r w:rsidRPr="002E135C">
              <w:t>3. Proces ten powtarzamy wielokrotnie aż do całkowitego zniknięcia "lądu?</w:t>
            </w:r>
            <w:r>
              <w:t xml:space="preserve"> </w:t>
            </w:r>
            <w:r w:rsidRPr="002E135C">
              <w:t>4. W efekcie uzyskujemy poziomice w regularnych odstępach.</w:t>
            </w:r>
            <w:r>
              <w:t xml:space="preserve"> </w:t>
            </w:r>
            <w:r w:rsidRPr="002E135C">
              <w:t>5. Nakładamy przezroczysta pokrywkę na formę i odrysowujemy widoczne od spodu poziomice na płaszczyźnie. </w:t>
            </w:r>
            <w:r>
              <w:t xml:space="preserve"> </w:t>
            </w:r>
            <w:r w:rsidRPr="002E135C">
              <w:t>6. Szablon mapy można odrysować poprzez kalkę techniczną i oznaczyć legendą.</w:t>
            </w:r>
            <w:r w:rsidRPr="002E135C">
              <w:br/>
            </w:r>
            <w:r w:rsidRPr="002E135C">
              <w:br/>
            </w:r>
            <w:r w:rsidRPr="002E135C">
              <w:rPr>
                <w:b/>
              </w:rPr>
              <w:lastRenderedPageBreak/>
              <w:t>Zawartość:</w:t>
            </w:r>
            <w:r w:rsidRPr="002E135C">
              <w:t xml:space="preserve"> forma i pokrywa z przezroczystego tworzywa - marker </w:t>
            </w:r>
            <w:r>
              <w:t>–</w:t>
            </w:r>
            <w:r w:rsidRPr="002E135C">
              <w:t xml:space="preserve"> instrukcja</w:t>
            </w:r>
          </w:p>
        </w:tc>
      </w:tr>
      <w:tr w:rsidR="006424FC" w:rsidTr="006424FC">
        <w:trPr>
          <w:trHeight w:val="225"/>
        </w:trPr>
        <w:tc>
          <w:tcPr>
            <w:tcW w:w="555" w:type="dxa"/>
          </w:tcPr>
          <w:p w:rsidR="006424FC" w:rsidRDefault="006424FC" w:rsidP="006424FC">
            <w:r>
              <w:lastRenderedPageBreak/>
              <w:t>10</w:t>
            </w:r>
          </w:p>
        </w:tc>
        <w:tc>
          <w:tcPr>
            <w:tcW w:w="1789" w:type="dxa"/>
          </w:tcPr>
          <w:p w:rsidR="006424FC" w:rsidRDefault="006424FC" w:rsidP="006424FC">
            <w:r>
              <w:t xml:space="preserve">Klinometr </w:t>
            </w:r>
            <w:proofErr w:type="spellStart"/>
            <w:r>
              <w:t>Pochyłościomierz</w:t>
            </w:r>
            <w:proofErr w:type="spellEnd"/>
          </w:p>
        </w:tc>
        <w:tc>
          <w:tcPr>
            <w:tcW w:w="708" w:type="dxa"/>
          </w:tcPr>
          <w:p w:rsidR="006424FC" w:rsidRDefault="006424FC" w:rsidP="006424FC">
            <w:r>
              <w:t>Szt.</w:t>
            </w:r>
          </w:p>
        </w:tc>
        <w:tc>
          <w:tcPr>
            <w:tcW w:w="567" w:type="dxa"/>
          </w:tcPr>
          <w:p w:rsidR="006424FC" w:rsidRDefault="006424FC" w:rsidP="006424FC">
            <w:r>
              <w:t>2</w:t>
            </w:r>
          </w:p>
        </w:tc>
        <w:tc>
          <w:tcPr>
            <w:tcW w:w="5876" w:type="dxa"/>
          </w:tcPr>
          <w:p w:rsidR="006424FC" w:rsidRDefault="006424FC" w:rsidP="006424FC">
            <w:r w:rsidRPr="002E135C">
              <w:t>Kompaktowy klinometr z uchwytem i okienkiem do odczytu z boku obudowy. Odczyt boczny umożliwia sprawdzenie wyniku przez drugą osobę. Wszystkie kąty podawane są w stopniach z dodatkową informacją "plus/minus" informującą o pochyłości. Średnica przyrządu: 14 cm.</w:t>
            </w:r>
          </w:p>
        </w:tc>
      </w:tr>
      <w:tr w:rsidR="006424FC" w:rsidTr="006424FC">
        <w:trPr>
          <w:trHeight w:val="240"/>
        </w:trPr>
        <w:tc>
          <w:tcPr>
            <w:tcW w:w="555" w:type="dxa"/>
          </w:tcPr>
          <w:p w:rsidR="006424FC" w:rsidRDefault="006424FC" w:rsidP="006424FC">
            <w:r>
              <w:t>11</w:t>
            </w:r>
          </w:p>
        </w:tc>
        <w:tc>
          <w:tcPr>
            <w:tcW w:w="1789" w:type="dxa"/>
          </w:tcPr>
          <w:p w:rsidR="006424FC" w:rsidRDefault="006424FC" w:rsidP="006424FC">
            <w:r>
              <w:t>Szkielet Luksusowy, z elastycznym kręgosłupem, na statywie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Szkielet luksusowy umożliwia demonstrację ruchów czaszki i stawów głowy jak również wszystkich naturalnych postaw dzięki w pełni elastycznemu kręgosłupowi. </w:t>
            </w:r>
            <w:r w:rsidRPr="002E135C">
              <w:br/>
              <w:t>Dzięki swoim unikalnym cechom takim jak: elastyczny kręgosłup, miejsca przyczepów mięśni, numeracja kości, elastyczne więzadła stawów, wypadający dysk między 3 i 4 kręgiem kręgosłupa i przedstawieniem ponad 600 struktur anatomicznych.</w:t>
            </w:r>
          </w:p>
          <w:p w:rsidR="006424FC" w:rsidRPr="002E135C" w:rsidRDefault="006424FC" w:rsidP="006424FC">
            <w:r w:rsidRPr="002E135C">
              <w:rPr>
                <w:b/>
              </w:rPr>
              <w:t>Cechy:</w:t>
            </w:r>
            <w:r>
              <w:rPr>
                <w:b/>
              </w:rPr>
              <w:t xml:space="preserve"> </w:t>
            </w:r>
            <w:r w:rsidRPr="002E135C">
              <w:t>ponad 600 ręcznie malowanych i zidentyfikowanych szczegółów</w:t>
            </w:r>
            <w:r>
              <w:t xml:space="preserve">;  </w:t>
            </w:r>
            <w:r w:rsidRPr="002E135C">
              <w:t>elastyczna kolumna kręgosłupa</w:t>
            </w:r>
            <w:r>
              <w:t xml:space="preserve">, </w:t>
            </w:r>
            <w:r w:rsidRPr="002E135C">
              <w:t xml:space="preserve"> elastyczne</w:t>
            </w:r>
            <w:r>
              <w:t xml:space="preserve">, </w:t>
            </w:r>
            <w:r w:rsidRPr="002E135C">
              <w:t>więzadła stawów</w:t>
            </w:r>
            <w:r>
              <w:t xml:space="preserve">, </w:t>
            </w:r>
            <w:r w:rsidRPr="002E135C">
              <w:t>widoczne nerwy rdzeniowe i żyły główne</w:t>
            </w:r>
            <w:r>
              <w:t xml:space="preserve">, </w:t>
            </w:r>
            <w:r w:rsidRPr="002E135C">
              <w:t>wypadający dysk między 3 i 4 kręgiem kręgosłupa</w:t>
            </w:r>
            <w:r>
              <w:t xml:space="preserve">, </w:t>
            </w:r>
            <w:r w:rsidRPr="002E135C">
              <w:t>wykonany z bardzo trwałego i zmywalnego plastiku</w:t>
            </w:r>
            <w:r>
              <w:t xml:space="preserve">, </w:t>
            </w:r>
            <w:r w:rsidRPr="002E135C">
              <w:t>prawie realistyczna waga w stosunku do ludzkiego szkieletu (około 200 kości)</w:t>
            </w:r>
            <w:r>
              <w:t xml:space="preserve">, </w:t>
            </w:r>
            <w:r w:rsidRPr="002E135C">
              <w:t>wielkość naturalna</w:t>
            </w:r>
            <w:r>
              <w:t xml:space="preserve">, </w:t>
            </w:r>
            <w:r w:rsidRPr="002E135C">
              <w:t>3 – częściowa czaszka</w:t>
            </w:r>
            <w:r>
              <w:t xml:space="preserve">, </w:t>
            </w:r>
            <w:r w:rsidRPr="002E135C">
              <w:t>osobno montowane zęby</w:t>
            </w:r>
            <w:r>
              <w:t xml:space="preserve">, </w:t>
            </w:r>
            <w:r w:rsidRPr="002E135C">
              <w:t>kończyny można w szybki i łatwy sposób zdemontować</w:t>
            </w:r>
            <w:r>
              <w:t xml:space="preserve">, </w:t>
            </w:r>
            <w:r w:rsidRPr="002E135C">
              <w:t>wyposażony w stojak i pokrowiec przeciw-kurzowy</w:t>
            </w:r>
            <w:r>
              <w:t xml:space="preserve">, </w:t>
            </w:r>
            <w:r w:rsidRPr="002E135C">
              <w:t>stojący na wielofunkcyjnym statywie</w:t>
            </w:r>
          </w:p>
          <w:p w:rsidR="006424FC" w:rsidRDefault="006424FC" w:rsidP="006424FC">
            <w:r w:rsidRPr="002E135C">
              <w:rPr>
                <w:b/>
              </w:rPr>
              <w:t>Parametry techniczne:</w:t>
            </w:r>
            <w:r>
              <w:rPr>
                <w:b/>
              </w:rPr>
              <w:t xml:space="preserve">  </w:t>
            </w:r>
            <w:r w:rsidRPr="002E135C">
              <w:t xml:space="preserve"> Wymiary: 176 cm</w:t>
            </w:r>
            <w:r>
              <w:t xml:space="preserve">; </w:t>
            </w:r>
            <w:r w:rsidRPr="002E135C">
              <w:t>Waga: 10 kg</w:t>
            </w:r>
            <w:r>
              <w:t xml:space="preserve">; </w:t>
            </w:r>
          </w:p>
        </w:tc>
      </w:tr>
      <w:tr w:rsidR="006424FC" w:rsidTr="006424FC">
        <w:trPr>
          <w:trHeight w:val="270"/>
        </w:trPr>
        <w:tc>
          <w:tcPr>
            <w:tcW w:w="555" w:type="dxa"/>
          </w:tcPr>
          <w:p w:rsidR="006424FC" w:rsidRDefault="006424FC" w:rsidP="006424FC">
            <w:r>
              <w:t>12</w:t>
            </w:r>
          </w:p>
        </w:tc>
        <w:tc>
          <w:tcPr>
            <w:tcW w:w="1789" w:type="dxa"/>
          </w:tcPr>
          <w:p w:rsidR="006424FC" w:rsidRDefault="006424FC" w:rsidP="006424FC">
            <w:r>
              <w:t>Tułów człowieka Model dydaktyczny, 12 części, 45cm</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Luksusowy, bardzo praktyczny o niewielkich wymiarach 12 - częściowy model budowy wewnętrznej ludzkiego tułowia umieszczony na podstawie. </w:t>
            </w:r>
            <w:r>
              <w:t xml:space="preserve"> </w:t>
            </w:r>
            <w:r w:rsidRPr="002E135C">
              <w:t>Lewa strona modelu przedstawia układ mięśni i ścięgien, a także gruczołu piersiowego.</w:t>
            </w:r>
            <w:r w:rsidRPr="002E135C">
              <w:br/>
              <w:t>Przednia część tułowia jest zdejmowana. Możliwe jest wyjęcie każdego z organów (prezentacja w pozycji poziomej) i bezpośrednie zapoznanie się z jego budową.</w:t>
            </w:r>
            <w:r w:rsidRPr="002E135C">
              <w:br/>
            </w:r>
            <w:r w:rsidRPr="002E135C">
              <w:rPr>
                <w:b/>
              </w:rPr>
              <w:t>Elementy odczepiane to:</w:t>
            </w:r>
            <w:r w:rsidRPr="002E135C">
              <w:t> </w:t>
            </w:r>
            <w:r>
              <w:t xml:space="preserve"> </w:t>
            </w:r>
            <w:r w:rsidRPr="002E135C">
              <w:t>oko</w:t>
            </w:r>
            <w:r>
              <w:t xml:space="preserve">, </w:t>
            </w:r>
            <w:r w:rsidRPr="002E135C">
              <w:t>mózg</w:t>
            </w:r>
            <w:r>
              <w:t xml:space="preserve">, </w:t>
            </w:r>
            <w:r w:rsidRPr="002E135C">
              <w:t>nerki</w:t>
            </w:r>
            <w:r>
              <w:t xml:space="preserve">, </w:t>
            </w:r>
            <w:r w:rsidRPr="002E135C">
              <w:t>wątroba</w:t>
            </w:r>
            <w:r>
              <w:t xml:space="preserve">, </w:t>
            </w:r>
            <w:r w:rsidRPr="002E135C">
              <w:t>2 -częściowy żołądek</w:t>
            </w:r>
            <w:r>
              <w:t xml:space="preserve">, </w:t>
            </w:r>
            <w:r w:rsidRPr="002E135C">
              <w:t>krtań</w:t>
            </w:r>
            <w:r>
              <w:t xml:space="preserve">, </w:t>
            </w:r>
            <w:r w:rsidRPr="002E135C">
              <w:t>serce</w:t>
            </w:r>
            <w:r>
              <w:t xml:space="preserve">, </w:t>
            </w:r>
            <w:r w:rsidRPr="002E135C">
              <w:t>arteria główne</w:t>
            </w:r>
            <w:r>
              <w:t xml:space="preserve">, </w:t>
            </w:r>
            <w:r w:rsidRPr="002E135C">
              <w:t>płuca</w:t>
            </w:r>
            <w:r>
              <w:t xml:space="preserve">, </w:t>
            </w:r>
            <w:r w:rsidRPr="002E135C">
              <w:t>(podzielone na płaty)</w:t>
            </w:r>
            <w:r>
              <w:t xml:space="preserve">, </w:t>
            </w:r>
            <w:r w:rsidRPr="002E135C">
              <w:t>trzustka</w:t>
            </w:r>
            <w:r>
              <w:t xml:space="preserve">, </w:t>
            </w:r>
            <w:r w:rsidRPr="002E135C">
              <w:t>jelito cienkie</w:t>
            </w:r>
            <w:r>
              <w:t xml:space="preserve">, </w:t>
            </w:r>
            <w:r w:rsidRPr="002E135C">
              <w:t>jelito grube</w:t>
            </w:r>
            <w:r>
              <w:t xml:space="preserve">, </w:t>
            </w:r>
            <w:r w:rsidRPr="002E135C">
              <w:t xml:space="preserve"> dwunastnica</w:t>
            </w:r>
          </w:p>
          <w:p w:rsidR="006424FC" w:rsidRPr="002E135C" w:rsidRDefault="006424FC" w:rsidP="006424FC">
            <w:r w:rsidRPr="002E135C">
              <w:lastRenderedPageBreak/>
              <w:t>Po usunięciu wszystkich narządów wewnętrznych można obejrzeć kolejne warstwy ludzkiego tułowia. Pokazany dokładnie przebieg i budowa kręgosłupa, jego umięśnienie, przyczepy mięśni, umiejscowienie rdzenia kręgowego. Możliwe jest wyjęcie jednego z kręgów piersiowych.</w:t>
            </w:r>
            <w:r w:rsidRPr="002E135C">
              <w:br/>
              <w:t>Na modelu przedstawiono również budowę głowy z oznaczonymi mięśniami i przyczepami, którą łatwo oddzielić od tułowia Możliwe jest również otwieranie puszki mózgowej jednej z półkul.</w:t>
            </w:r>
          </w:p>
          <w:p w:rsidR="006424FC" w:rsidRDefault="006424FC" w:rsidP="006424FC">
            <w:r w:rsidRPr="002E135C">
              <w:rPr>
                <w:b/>
              </w:rPr>
              <w:t>Wymiary: 45 x 21 x 10 cm</w:t>
            </w:r>
          </w:p>
        </w:tc>
      </w:tr>
      <w:tr w:rsidR="006424FC" w:rsidTr="006424FC">
        <w:trPr>
          <w:trHeight w:val="225"/>
        </w:trPr>
        <w:tc>
          <w:tcPr>
            <w:tcW w:w="555" w:type="dxa"/>
          </w:tcPr>
          <w:p w:rsidR="006424FC" w:rsidRDefault="006424FC" w:rsidP="006424FC">
            <w:r>
              <w:lastRenderedPageBreak/>
              <w:t>13</w:t>
            </w:r>
          </w:p>
        </w:tc>
        <w:tc>
          <w:tcPr>
            <w:tcW w:w="1789" w:type="dxa"/>
          </w:tcPr>
          <w:p w:rsidR="006424FC" w:rsidRDefault="006424FC" w:rsidP="006424FC">
            <w:r>
              <w:t>Nerka Model 2-częściowy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Naturalnej wielkości model nerki z nadnerczem. Po rozłożeniu model prezentuje budowę wewnętrzną nerki. Na stojaku. </w:t>
            </w:r>
            <w:r w:rsidRPr="002E135C">
              <w:rPr>
                <w:b/>
              </w:rPr>
              <w:t>Wymiary: 12 x 12 x 28 cm.</w:t>
            </w:r>
          </w:p>
        </w:tc>
      </w:tr>
      <w:tr w:rsidR="006424FC" w:rsidTr="006424FC">
        <w:trPr>
          <w:trHeight w:val="225"/>
        </w:trPr>
        <w:tc>
          <w:tcPr>
            <w:tcW w:w="555" w:type="dxa"/>
          </w:tcPr>
          <w:p w:rsidR="006424FC" w:rsidRDefault="006424FC" w:rsidP="006424FC">
            <w:r>
              <w:t>14</w:t>
            </w:r>
          </w:p>
        </w:tc>
        <w:tc>
          <w:tcPr>
            <w:tcW w:w="1789" w:type="dxa"/>
          </w:tcPr>
          <w:p w:rsidR="006424FC" w:rsidRDefault="006424FC" w:rsidP="006424FC">
            <w:r>
              <w:t>Kamera mikroskopowa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Działa jak każdy </w:t>
            </w:r>
            <w:proofErr w:type="spellStart"/>
            <w:r w:rsidRPr="002E135C">
              <w:t>wizualizer</w:t>
            </w:r>
            <w:proofErr w:type="spellEnd"/>
            <w:r w:rsidRPr="002E135C">
              <w:t>. Umożliwia przeniesienie np. tekstu lub fotografii na monitor telewizora lub (za pośrednictwem karty) na dysk komputera. Dodatkowo posiada przystawkę do mikroskopów. Jest ona uniwersalna i pasuje do większości dostępnych na rynku mikroskopów biologicznych, stereoskopowych i teleskopów (średnica 23mm. i 30 mm.) Jedynym warunkiem jest wyjmowany okular w mikroskopie.</w:t>
            </w:r>
            <w:r w:rsidRPr="002E135C">
              <w:br/>
            </w:r>
            <w:r w:rsidRPr="002E135C">
              <w:rPr>
                <w:b/>
                <w:bCs/>
              </w:rPr>
              <w:t>Dane techniczne:</w:t>
            </w:r>
            <w:r>
              <w:rPr>
                <w:b/>
                <w:bCs/>
              </w:rPr>
              <w:t xml:space="preserve"> </w:t>
            </w:r>
            <w:r w:rsidRPr="002E135C">
              <w:t>rozdzielczość: 480 linii</w:t>
            </w:r>
            <w:r>
              <w:t xml:space="preserve">, </w:t>
            </w:r>
            <w:r w:rsidRPr="002E135C">
              <w:t>przetwornik 1/3'' CCD</w:t>
            </w:r>
            <w:r w:rsidRPr="002E135C">
              <w:br/>
              <w:t>- obiektyw F=8 mm</w:t>
            </w:r>
            <w:r>
              <w:t xml:space="preserve">, </w:t>
            </w:r>
            <w:r w:rsidRPr="002E135C">
              <w:t>ostrość od 10 mm do nieskończoności</w:t>
            </w:r>
            <w:r w:rsidRPr="002E135C">
              <w:br/>
              <w:t>W zestawie przewód sieciowy i do połączenia z TV.</w:t>
            </w:r>
          </w:p>
        </w:tc>
      </w:tr>
      <w:tr w:rsidR="006424FC" w:rsidTr="006424FC">
        <w:trPr>
          <w:trHeight w:val="210"/>
        </w:trPr>
        <w:tc>
          <w:tcPr>
            <w:tcW w:w="555" w:type="dxa"/>
          </w:tcPr>
          <w:p w:rsidR="006424FC" w:rsidRDefault="006424FC" w:rsidP="006424FC">
            <w:r>
              <w:t>15</w:t>
            </w:r>
          </w:p>
        </w:tc>
        <w:tc>
          <w:tcPr>
            <w:tcW w:w="1789" w:type="dxa"/>
          </w:tcPr>
          <w:p w:rsidR="006424FC" w:rsidRDefault="006424FC" w:rsidP="006424FC">
            <w:r>
              <w:t>Model  oka -6 części, powiększenie 5x</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Model anatomiczny przedstawiający oko człowieka w 5-krotnym powiększeniu. Rozkładany na 6 części:</w:t>
            </w:r>
            <w:r>
              <w:t xml:space="preserve"> </w:t>
            </w:r>
            <w:r w:rsidRPr="002E135C">
              <w:t>twardówkę,</w:t>
            </w:r>
            <w:r>
              <w:t xml:space="preserve"> </w:t>
            </w:r>
            <w:r w:rsidRPr="002E135C">
              <w:t>ciało szkliste,</w:t>
            </w:r>
            <w:r>
              <w:t xml:space="preserve"> </w:t>
            </w:r>
            <w:r w:rsidRPr="002E135C">
              <w:t>naczyniówkę,</w:t>
            </w:r>
            <w:r>
              <w:t xml:space="preserve"> soczewkę, </w:t>
            </w:r>
            <w:r w:rsidRPr="002E135C">
              <w:t>tęczówkę i rogówkę.</w:t>
            </w:r>
            <w:r>
              <w:t xml:space="preserve"> </w:t>
            </w:r>
            <w:r w:rsidRPr="002E135C">
              <w:t>Wymiary: Śr. gałki ocznej równa 16 cm.</w:t>
            </w:r>
          </w:p>
        </w:tc>
      </w:tr>
      <w:tr w:rsidR="006424FC" w:rsidTr="006424FC">
        <w:trPr>
          <w:trHeight w:val="210"/>
        </w:trPr>
        <w:tc>
          <w:tcPr>
            <w:tcW w:w="555" w:type="dxa"/>
          </w:tcPr>
          <w:p w:rsidR="006424FC" w:rsidRDefault="006424FC" w:rsidP="006424FC">
            <w:r>
              <w:t>16</w:t>
            </w:r>
          </w:p>
        </w:tc>
        <w:tc>
          <w:tcPr>
            <w:tcW w:w="1789" w:type="dxa"/>
          </w:tcPr>
          <w:p w:rsidR="006424FC" w:rsidRDefault="006424FC" w:rsidP="006424FC">
            <w:r>
              <w:t xml:space="preserve">Ucho człowieka – model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rPr>
                <w:b/>
                <w:bCs/>
              </w:rPr>
              <w:t>Luksusowy bardzo duży model ludzkiego ucha powiększony 3 – krotnie składający się z 4 części.</w:t>
            </w:r>
            <w:r w:rsidRPr="002E135C">
              <w:br/>
              <w:t>Zdejmowane pokrywy boczna i przednia ukazujące rozkład kości i chrząstek czaszkowych w okolicy ucha, budowę ucha wewnętrznego, układ kosteczek słuchowych: młoteczka, kowadełka i strzemiączka (wyjmowanych) i błony bębenkowej, rozkładany ślimak, widoczny przebieg trąbki Eustachiusza, a także ukrwienie narządu słuchu.</w:t>
            </w:r>
            <w:r w:rsidRPr="002E135C">
              <w:br/>
            </w:r>
            <w:r w:rsidRPr="002E135C">
              <w:rPr>
                <w:b/>
                <w:bCs/>
              </w:rPr>
              <w:t>Wymiary:</w:t>
            </w:r>
            <w:r w:rsidRPr="002E135C">
              <w:t> 34 x 16 x 19 cm</w:t>
            </w:r>
          </w:p>
        </w:tc>
      </w:tr>
      <w:tr w:rsidR="006424FC" w:rsidTr="006424FC">
        <w:trPr>
          <w:trHeight w:val="210"/>
        </w:trPr>
        <w:tc>
          <w:tcPr>
            <w:tcW w:w="555" w:type="dxa"/>
          </w:tcPr>
          <w:p w:rsidR="006424FC" w:rsidRDefault="006424FC" w:rsidP="006424FC">
            <w:r>
              <w:t>17</w:t>
            </w:r>
          </w:p>
        </w:tc>
        <w:tc>
          <w:tcPr>
            <w:tcW w:w="1789" w:type="dxa"/>
          </w:tcPr>
          <w:p w:rsidR="006424FC" w:rsidRDefault="006424FC" w:rsidP="006424FC">
            <w:r>
              <w:t>Gnomon</w:t>
            </w:r>
          </w:p>
        </w:tc>
        <w:tc>
          <w:tcPr>
            <w:tcW w:w="708" w:type="dxa"/>
          </w:tcPr>
          <w:p w:rsidR="006424FC" w:rsidRDefault="006424FC" w:rsidP="006424FC">
            <w:proofErr w:type="spellStart"/>
            <w:r>
              <w:t>kpl</w:t>
            </w:r>
            <w:proofErr w:type="spellEnd"/>
          </w:p>
        </w:tc>
        <w:tc>
          <w:tcPr>
            <w:tcW w:w="567" w:type="dxa"/>
          </w:tcPr>
          <w:p w:rsidR="006424FC" w:rsidRDefault="006424FC" w:rsidP="006424FC">
            <w:r>
              <w:t>5</w:t>
            </w:r>
          </w:p>
        </w:tc>
        <w:tc>
          <w:tcPr>
            <w:tcW w:w="5876" w:type="dxa"/>
          </w:tcPr>
          <w:p w:rsidR="006424FC" w:rsidRDefault="006424FC" w:rsidP="006424FC">
            <w:r w:rsidRPr="002E135C">
              <w:t xml:space="preserve">Pakiet klasowy pięciu gnomonów z matrycami do nanoszenia obserwacji (do powielania). Gnomony mają estetyczne, </w:t>
            </w:r>
            <w:r w:rsidRPr="002E135C">
              <w:lastRenderedPageBreak/>
              <w:t>drewniane podstawy, nie są zakończone ostro, lecz oble. Rzucają ostry, wyraźny cień. Pakowane w poręczne, zamykane pudełko z naciętymi gąbkami. Wysokość przyrządów: ok. 21 cm.</w:t>
            </w:r>
          </w:p>
        </w:tc>
      </w:tr>
      <w:tr w:rsidR="006424FC" w:rsidTr="006424FC">
        <w:trPr>
          <w:trHeight w:val="255"/>
        </w:trPr>
        <w:tc>
          <w:tcPr>
            <w:tcW w:w="555" w:type="dxa"/>
          </w:tcPr>
          <w:p w:rsidR="006424FC" w:rsidRDefault="006424FC" w:rsidP="006424FC">
            <w:r>
              <w:lastRenderedPageBreak/>
              <w:t>18</w:t>
            </w:r>
          </w:p>
        </w:tc>
        <w:tc>
          <w:tcPr>
            <w:tcW w:w="1789" w:type="dxa"/>
          </w:tcPr>
          <w:p w:rsidR="006424FC" w:rsidRDefault="006424FC" w:rsidP="006424FC">
            <w:r>
              <w:t>Powstawanie uskoków, zrębu i rowu tektonicznego Model rozkładany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Model składa się z 5 części ułożonych na dopasowanej drewnianej podstawie z rantem zabezpieczającym zsuwaniu się modeli. Modele są przestrzenne (można je oglądać z 4 stron i z góry) i wykonane są z kolorowego tworzywa sztucznego. Przedstawiają krajobraz 3-wymiarowo z widocznymi w przekroju podłużnym warstwami skalnymi – na każdym modelu widać od 4 do 5 warstw skalnych rozróżnionych wyraźnie kolorami. Wymiary całej pomocy dydaktycznej: 47 x 25,5 x 15 cm.</w:t>
            </w:r>
          </w:p>
        </w:tc>
      </w:tr>
      <w:tr w:rsidR="006424FC" w:rsidTr="006424FC">
        <w:trPr>
          <w:trHeight w:val="285"/>
        </w:trPr>
        <w:tc>
          <w:tcPr>
            <w:tcW w:w="555" w:type="dxa"/>
          </w:tcPr>
          <w:p w:rsidR="006424FC" w:rsidRDefault="006424FC" w:rsidP="006424FC">
            <w:r>
              <w:t>19</w:t>
            </w:r>
          </w:p>
        </w:tc>
        <w:tc>
          <w:tcPr>
            <w:tcW w:w="1789" w:type="dxa"/>
          </w:tcPr>
          <w:p w:rsidR="006424FC" w:rsidRDefault="006424FC" w:rsidP="006424FC">
            <w:r>
              <w:t>Model do demonstracji pracy płuc człowieka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Model edukacyjny demonstrujący mechanizm oddychania płucnego u człowieka. Pomoc edukacyjna składa się z przezroczystego klosza z zawieszonymi wewnątrz niego dwoma balonami umocowanymi na łączniku w kształcie odwróconej litery Y. Klosz przymocowany jest do podstawy z wmontowaną membraną z uchwytem. Wyciągając i napełniając membranę oraz ją uwalniając demonstrujemy i objaśniamy mechanizm wdechu i wydechu oraz rozszerzanie się klatki piersiowej i płuc podczas napływu powietrza do płuc.</w:t>
            </w:r>
          </w:p>
        </w:tc>
      </w:tr>
      <w:tr w:rsidR="006424FC" w:rsidTr="006424FC">
        <w:trPr>
          <w:trHeight w:val="285"/>
        </w:trPr>
        <w:tc>
          <w:tcPr>
            <w:tcW w:w="555" w:type="dxa"/>
          </w:tcPr>
          <w:p w:rsidR="006424FC" w:rsidRDefault="006424FC" w:rsidP="006424FC">
            <w:r>
              <w:t>20</w:t>
            </w:r>
          </w:p>
        </w:tc>
        <w:tc>
          <w:tcPr>
            <w:tcW w:w="1789" w:type="dxa"/>
          </w:tcPr>
          <w:p w:rsidR="006424FC" w:rsidRDefault="006424FC" w:rsidP="006424FC">
            <w:r>
              <w:t>Mobilna stacja pogodowa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Kompaktowa stacja pogody dla młodszych z wyjmowanymi przyrządami (3 różnymi) umieszczonymi w specjalnych gniazdach w jednolitej obudowie z rączką – umożliwia to swobodne przenoszenie stacji. Wykonana z trwałego, kolorowego tworzywa. Wyjmowane przyrządy to: </w:t>
            </w:r>
            <w:r w:rsidRPr="003D3FBB">
              <w:rPr>
                <w:b/>
              </w:rPr>
              <w:t>termometr (stopnie Celsjusza i Fahrenheita), barometr, higrometr.</w:t>
            </w:r>
          </w:p>
        </w:tc>
      </w:tr>
      <w:tr w:rsidR="006424FC" w:rsidTr="006424FC">
        <w:trPr>
          <w:trHeight w:val="255"/>
        </w:trPr>
        <w:tc>
          <w:tcPr>
            <w:tcW w:w="555" w:type="dxa"/>
          </w:tcPr>
          <w:p w:rsidR="006424FC" w:rsidRDefault="006424FC" w:rsidP="006424FC">
            <w:r>
              <w:t>21</w:t>
            </w:r>
          </w:p>
        </w:tc>
        <w:tc>
          <w:tcPr>
            <w:tcW w:w="1789" w:type="dxa"/>
          </w:tcPr>
          <w:p w:rsidR="006424FC" w:rsidRDefault="006424FC" w:rsidP="006424FC">
            <w:r>
              <w:t>Filtracja wody - zestaw</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rsidRPr="002E135C">
              <w:t>Model wykonany jest z twardego, transparentnego tworzywa sztucznego i składa się z 3 par rozdzielnych pojemników (łącznie 6) w kształcie walca z otworami w dnie, nakładanych kolejno na siebie, do których wsypywane są zawarte w zestawie materiały filtrujące: aktywny węgiel w zakręcanym pojemniku (90 g), piasek (3 x 65 g), żwir (3 x 65 g). Całość osadza się na większym 2-częściowym pojemniku zbierającym oczyszczoną wodę. </w:t>
            </w:r>
            <w:r w:rsidRPr="002E135C">
              <w:br/>
              <w:t>Dodatkowymi elementami są: plastikowy pojemnik miarowy o poj. 50 ml, bibuła filtracyjna (12 krążków) oraz okulary ochronne.</w:t>
            </w:r>
            <w:r w:rsidRPr="002E135C">
              <w:br/>
              <w:t>Wymiary modelu (wieży filtracyjnej):11 cm (średnica podstawy) x 32 cm (wysokość).</w:t>
            </w:r>
          </w:p>
        </w:tc>
      </w:tr>
      <w:tr w:rsidR="006424FC" w:rsidTr="006424FC">
        <w:trPr>
          <w:trHeight w:val="240"/>
        </w:trPr>
        <w:tc>
          <w:tcPr>
            <w:tcW w:w="555" w:type="dxa"/>
          </w:tcPr>
          <w:p w:rsidR="006424FC" w:rsidRDefault="006424FC" w:rsidP="006424FC">
            <w:r>
              <w:lastRenderedPageBreak/>
              <w:t>22</w:t>
            </w:r>
          </w:p>
        </w:tc>
        <w:tc>
          <w:tcPr>
            <w:tcW w:w="1789" w:type="dxa"/>
          </w:tcPr>
          <w:p w:rsidR="006424FC" w:rsidRDefault="006424FC" w:rsidP="006424FC">
            <w:r>
              <w:t xml:space="preserve">Krążek </w:t>
            </w:r>
            <w:proofErr w:type="spellStart"/>
            <w:r>
              <w:t>Secchiego</w:t>
            </w:r>
            <w:proofErr w:type="spellEnd"/>
          </w:p>
        </w:tc>
        <w:tc>
          <w:tcPr>
            <w:tcW w:w="708" w:type="dxa"/>
          </w:tcPr>
          <w:p w:rsidR="006424FC" w:rsidRDefault="006424FC" w:rsidP="006424FC">
            <w:r>
              <w:t>Szt.</w:t>
            </w:r>
          </w:p>
        </w:tc>
        <w:tc>
          <w:tcPr>
            <w:tcW w:w="567" w:type="dxa"/>
          </w:tcPr>
          <w:p w:rsidR="006424FC" w:rsidRDefault="006424FC" w:rsidP="006424FC">
            <w:r>
              <w:t>2</w:t>
            </w:r>
          </w:p>
        </w:tc>
        <w:tc>
          <w:tcPr>
            <w:tcW w:w="5876" w:type="dxa"/>
          </w:tcPr>
          <w:p w:rsidR="006424FC" w:rsidRDefault="006424FC" w:rsidP="006424FC">
            <w:r w:rsidRPr="002E135C">
              <w:t xml:space="preserve">Krążek </w:t>
            </w:r>
            <w:proofErr w:type="spellStart"/>
            <w:r w:rsidRPr="002E135C">
              <w:t>Secchiego</w:t>
            </w:r>
            <w:proofErr w:type="spellEnd"/>
            <w:r w:rsidRPr="002E135C">
              <w:t xml:space="preserve"> o średnicy 200 mm do określania głębokości i przejrzystości wody i przenikania światła. Wykonany z trwałego, białego tworzywa sztucznego grubości 10 mm, wyposażony dodatkowo w ciężarek-obciążnik ze stali nierdzewnej w kształcie walca (średnica 50 mm) oraz uchwyt zakończony nierdzewnym </w:t>
            </w:r>
            <w:proofErr w:type="spellStart"/>
            <w:r w:rsidRPr="002E135C">
              <w:t>koluszkiem</w:t>
            </w:r>
            <w:proofErr w:type="spellEnd"/>
            <w:r w:rsidRPr="002E135C">
              <w:t xml:space="preserve"> do zahaczenia linki (w zestawie). Dołączona linka z karabińczykiem zwijana jest na specjalnym plastikowym uchwycie z tworzywa z nacięciami i uchwytem do trzymania. Całość wykonana z tworzyw sztucznych w kolorze białym oraz stali nierdzewnej. </w:t>
            </w:r>
            <w:r w:rsidRPr="003D3FBB">
              <w:rPr>
                <w:b/>
              </w:rPr>
              <w:t>Wymiary całkowite: średnica 20 cm; wysokość 23 cm. Długość linki: 10 m.</w:t>
            </w:r>
          </w:p>
        </w:tc>
      </w:tr>
      <w:tr w:rsidR="006424FC" w:rsidTr="006424FC">
        <w:trPr>
          <w:trHeight w:val="285"/>
        </w:trPr>
        <w:tc>
          <w:tcPr>
            <w:tcW w:w="555" w:type="dxa"/>
          </w:tcPr>
          <w:p w:rsidR="006424FC" w:rsidRDefault="006424FC" w:rsidP="006424FC">
            <w:r>
              <w:t>23</w:t>
            </w:r>
          </w:p>
        </w:tc>
        <w:tc>
          <w:tcPr>
            <w:tcW w:w="1789" w:type="dxa"/>
          </w:tcPr>
          <w:p w:rsidR="006424FC" w:rsidRDefault="006424FC" w:rsidP="006424FC">
            <w:r>
              <w:t>Prasa do suszenia roślin</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Prasa do roślin zielnych wykonana z pełnych płyt drewnianych, dodatkowo dokręcanych śrubami zapewniających odpowiedni, regulowany nacisk na okazy roślinne umieszczane wewnątrz. Podstawowy wymiar: ok. 45 x 30 cm.</w:t>
            </w:r>
          </w:p>
        </w:tc>
      </w:tr>
      <w:tr w:rsidR="006424FC" w:rsidTr="006424FC">
        <w:trPr>
          <w:trHeight w:val="315"/>
        </w:trPr>
        <w:tc>
          <w:tcPr>
            <w:tcW w:w="555" w:type="dxa"/>
          </w:tcPr>
          <w:p w:rsidR="006424FC" w:rsidRDefault="006424FC" w:rsidP="006424FC">
            <w:r>
              <w:t>24</w:t>
            </w:r>
          </w:p>
        </w:tc>
        <w:tc>
          <w:tcPr>
            <w:tcW w:w="1789" w:type="dxa"/>
          </w:tcPr>
          <w:p w:rsidR="006424FC" w:rsidRDefault="006424FC" w:rsidP="006424FC">
            <w:r>
              <w:t>Chloroplast – model</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Model chloroplastu - ciałka zieleni. </w:t>
            </w:r>
            <w:proofErr w:type="spellStart"/>
            <w:r w:rsidRPr="002E135C">
              <w:t>Organellum</w:t>
            </w:r>
            <w:proofErr w:type="spellEnd"/>
            <w:r w:rsidRPr="002E135C">
              <w:t xml:space="preserve"> komórkowe przedsta</w:t>
            </w:r>
            <w:r>
              <w:t>wia podłużny z wyraźną struktur</w:t>
            </w:r>
            <w:r w:rsidRPr="002E135C">
              <w:t>ą wewnętrzną - trwałe tworzywo - wys. 30 cm</w:t>
            </w:r>
          </w:p>
        </w:tc>
      </w:tr>
      <w:tr w:rsidR="006424FC" w:rsidTr="006424FC">
        <w:trPr>
          <w:trHeight w:val="180"/>
        </w:trPr>
        <w:tc>
          <w:tcPr>
            <w:tcW w:w="555" w:type="dxa"/>
          </w:tcPr>
          <w:p w:rsidR="006424FC" w:rsidRDefault="006424FC" w:rsidP="006424FC">
            <w:r>
              <w:t>25</w:t>
            </w:r>
          </w:p>
        </w:tc>
        <w:tc>
          <w:tcPr>
            <w:tcW w:w="1789" w:type="dxa"/>
          </w:tcPr>
          <w:p w:rsidR="006424FC" w:rsidRDefault="006424FC" w:rsidP="006424FC">
            <w:r>
              <w:t>Zestaw komórek organicznych</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W zestawie: chloroplast, mitochondrium, aparat Golgiego, wnętrze komórki i jądro komórkowe </w:t>
            </w:r>
          </w:p>
        </w:tc>
      </w:tr>
      <w:tr w:rsidR="006424FC" w:rsidTr="006424FC">
        <w:trPr>
          <w:trHeight w:val="255"/>
        </w:trPr>
        <w:tc>
          <w:tcPr>
            <w:tcW w:w="555" w:type="dxa"/>
          </w:tcPr>
          <w:p w:rsidR="006424FC" w:rsidRDefault="006424FC" w:rsidP="006424FC">
            <w:r>
              <w:t>26</w:t>
            </w:r>
          </w:p>
        </w:tc>
        <w:tc>
          <w:tcPr>
            <w:tcW w:w="1789" w:type="dxa"/>
          </w:tcPr>
          <w:p w:rsidR="006424FC" w:rsidRDefault="006424FC" w:rsidP="006424FC">
            <w:r>
              <w:t>Model komórki zwierzęcej</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Model komórki zwierzęcej w przekroju, o wym. 30 x 20 x 51 cm</w:t>
            </w:r>
          </w:p>
        </w:tc>
      </w:tr>
      <w:tr w:rsidR="006424FC" w:rsidTr="006424FC">
        <w:trPr>
          <w:trHeight w:val="240"/>
        </w:trPr>
        <w:tc>
          <w:tcPr>
            <w:tcW w:w="555" w:type="dxa"/>
          </w:tcPr>
          <w:p w:rsidR="006424FC" w:rsidRDefault="006424FC" w:rsidP="006424FC">
            <w:r>
              <w:t>27</w:t>
            </w:r>
          </w:p>
        </w:tc>
        <w:tc>
          <w:tcPr>
            <w:tcW w:w="1789" w:type="dxa"/>
          </w:tcPr>
          <w:p w:rsidR="006424FC" w:rsidRDefault="006424FC" w:rsidP="006424FC">
            <w:r>
              <w:t>Jama ustna – model</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Model szczęki i żuchwy przeznaczony do nauki higieny jamy ustnej w przedszkolach i innych placówkach oświatowych, powiększony 3-krotnie, z uzębieniem górnej i dolnej szczęki. Model wykonany z tworzywa sztucznego, posiada elastyczne połączenie szczęki i żuchwy (dwa metalowe, giętkie połączenia) umożliwiające demonstrację różnych wariantów ułożenia zgryzu. </w:t>
            </w:r>
            <w:proofErr w:type="spellStart"/>
            <w:r w:rsidRPr="002E135C">
              <w:t>Całkowiete</w:t>
            </w:r>
            <w:proofErr w:type="spellEnd"/>
            <w:r w:rsidRPr="002E135C">
              <w:t xml:space="preserve"> wymiary złożonego modelu: 16,5 x 24,5 x 11 (H) cm. Dołączona szczoteczka wykonana z tworzywa sztucznego o długości 37 cm. Model służy edukacji oraz promocji profilaktyki w kierunku zdrowia jamy ustnej kierowanej do małych dzieci, ich rodziców, opiekunów i wychowawców.</w:t>
            </w:r>
          </w:p>
        </w:tc>
      </w:tr>
      <w:tr w:rsidR="006424FC" w:rsidTr="006424FC">
        <w:trPr>
          <w:trHeight w:val="254"/>
        </w:trPr>
        <w:tc>
          <w:tcPr>
            <w:tcW w:w="555" w:type="dxa"/>
          </w:tcPr>
          <w:p w:rsidR="006424FC" w:rsidRDefault="006424FC" w:rsidP="006424FC">
            <w:r>
              <w:t>28</w:t>
            </w:r>
          </w:p>
        </w:tc>
        <w:tc>
          <w:tcPr>
            <w:tcW w:w="1789" w:type="dxa"/>
          </w:tcPr>
          <w:p w:rsidR="006424FC" w:rsidRDefault="006424FC" w:rsidP="006424FC">
            <w:r>
              <w:t>Skóra – przekrój</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Modele ukazują mikroskopową strukturę skóry człowieka w czterech różnych odsłonach. Pierwsze dwa model pokazują skórę owłosioną i nieowłosioną z najdrobniejszymi detalami, dzięki którym poznajemy różne warstwy komórkowe, gruczoły </w:t>
            </w:r>
            <w:r w:rsidRPr="002E135C">
              <w:lastRenderedPageBreak/>
              <w:t>potowe, receptory dotyku, naczynia krwionośne, nerwy, a nawet budowę włosa z jego korzeniem. Kolejny model przedstawia przekrój przez płytkę paznokciową wraz z jego łożyskiem i korzeniem. Ostatni model zajmuje się korzeniem włosa ze wszystkimi warstwami komórkowymi. Wym. 10 x 12,5 x 14 cm - najwyższa jakość tworzywa</w:t>
            </w:r>
          </w:p>
        </w:tc>
      </w:tr>
      <w:tr w:rsidR="006424FC" w:rsidTr="006424FC">
        <w:trPr>
          <w:trHeight w:val="128"/>
        </w:trPr>
        <w:tc>
          <w:tcPr>
            <w:tcW w:w="9495" w:type="dxa"/>
            <w:gridSpan w:val="5"/>
          </w:tcPr>
          <w:p w:rsidR="006424FC" w:rsidRPr="005B42C1" w:rsidRDefault="006424FC" w:rsidP="006424FC">
            <w:pPr>
              <w:jc w:val="center"/>
            </w:pPr>
            <w:r>
              <w:rPr>
                <w:b/>
              </w:rPr>
              <w:lastRenderedPageBreak/>
              <w:t>Doposażenie nr 33/gry dydaktyczne, puzzle</w:t>
            </w:r>
          </w:p>
        </w:tc>
      </w:tr>
      <w:tr w:rsidR="006424FC" w:rsidTr="006424FC">
        <w:trPr>
          <w:trHeight w:val="360"/>
        </w:trPr>
        <w:tc>
          <w:tcPr>
            <w:tcW w:w="555" w:type="dxa"/>
          </w:tcPr>
          <w:p w:rsidR="006424FC" w:rsidRDefault="006424FC" w:rsidP="006424FC">
            <w:r>
              <w:t>1</w:t>
            </w:r>
          </w:p>
        </w:tc>
        <w:tc>
          <w:tcPr>
            <w:tcW w:w="1789" w:type="dxa"/>
          </w:tcPr>
          <w:p w:rsidR="006424FC" w:rsidRDefault="006424FC" w:rsidP="006424FC">
            <w:r>
              <w:t>Puzzle - świat</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Mapa fizyczna, 1000 elementów</w:t>
            </w:r>
          </w:p>
        </w:tc>
      </w:tr>
      <w:tr w:rsidR="006424FC" w:rsidTr="006424FC">
        <w:trPr>
          <w:trHeight w:val="3330"/>
        </w:trPr>
        <w:tc>
          <w:tcPr>
            <w:tcW w:w="555" w:type="dxa"/>
          </w:tcPr>
          <w:p w:rsidR="006424FC" w:rsidRDefault="006424FC" w:rsidP="006424FC">
            <w:r>
              <w:t>2</w:t>
            </w:r>
          </w:p>
        </w:tc>
        <w:tc>
          <w:tcPr>
            <w:tcW w:w="1789" w:type="dxa"/>
          </w:tcPr>
          <w:p w:rsidR="006424FC" w:rsidRDefault="006424FC" w:rsidP="006424FC">
            <w:r>
              <w:t>Puzzle edukacyjne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Mapa Świata Młodego Odkrywcy, </w:t>
            </w:r>
            <w:r w:rsidRPr="005B42C1">
              <w:t>Dodatkowo, do puzzli dołączona jest podk</w:t>
            </w:r>
            <w:r>
              <w:t xml:space="preserve">ładka pod mysz z mapą świata; </w:t>
            </w:r>
            <w:r w:rsidRPr="005B42C1">
              <w:t xml:space="preserve"> 240 </w:t>
            </w:r>
            <w:proofErr w:type="spellStart"/>
            <w:r w:rsidRPr="005B42C1">
              <w:t>elem</w:t>
            </w:r>
            <w:proofErr w:type="spellEnd"/>
            <w:r w:rsidRPr="005B42C1">
              <w:t>.</w:t>
            </w:r>
            <w:r>
              <w:t xml:space="preserve">; </w:t>
            </w:r>
            <w:r w:rsidRPr="005B42C1">
              <w:t xml:space="preserve"> wym. </w:t>
            </w:r>
            <w:r>
              <w:t xml:space="preserve">opakowania: 32,5 x 22,2 x 36 cm; wym. po złożeniu: 60 x 40 cm; </w:t>
            </w:r>
            <w:r w:rsidRPr="005B42C1">
              <w:t>waga: 528 gr </w:t>
            </w:r>
            <w:r w:rsidRPr="005B42C1">
              <w:br/>
              <w:t>Na obrazku zaznaczono barwnie kontynenty wraz z ukształtowaniem terenu, a za pomocą kolorowych piktogramów najbardziej znane budowle świata, zwierzęta, pomniki przyrody, wydarzenia. Dzięki temu mapa jest fascynującym źródłem wiedzy o historii i teraźniejszości naszej planety. Przekazuje w ciekawy sposób informacje z zakresu geografii, przyrody i kultury.</w:t>
            </w:r>
            <w:r>
              <w:rPr>
                <w:rFonts w:ascii="Arial" w:hAnsi="Arial" w:cs="Arial"/>
                <w:color w:val="777777"/>
                <w:sz w:val="20"/>
                <w:szCs w:val="20"/>
                <w:shd w:val="clear" w:color="auto" w:fill="FFFFFF"/>
              </w:rPr>
              <w:t> </w:t>
            </w:r>
          </w:p>
        </w:tc>
      </w:tr>
      <w:tr w:rsidR="006424FC" w:rsidTr="006424FC">
        <w:trPr>
          <w:trHeight w:val="1170"/>
        </w:trPr>
        <w:tc>
          <w:tcPr>
            <w:tcW w:w="555" w:type="dxa"/>
          </w:tcPr>
          <w:p w:rsidR="006424FC" w:rsidRDefault="006424FC" w:rsidP="006424FC">
            <w:r>
              <w:t>3</w:t>
            </w:r>
          </w:p>
        </w:tc>
        <w:tc>
          <w:tcPr>
            <w:tcW w:w="1789" w:type="dxa"/>
          </w:tcPr>
          <w:p w:rsidR="006424FC" w:rsidRDefault="006424FC" w:rsidP="006424FC">
            <w:r>
              <w:t>Puzzle Polska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Mapa fizyczna; </w:t>
            </w:r>
            <w:r w:rsidRPr="00274A75">
              <w:t xml:space="preserve"> Na treści fizycznej mapy Polski umieszczone są rysunki ludzi, budowli i zwierząt charakterystyczne dla danego miejsca.</w:t>
            </w:r>
            <w:r w:rsidRPr="00274A75">
              <w:br/>
              <w:t>70 elementów.</w:t>
            </w:r>
          </w:p>
        </w:tc>
      </w:tr>
      <w:tr w:rsidR="006424FC" w:rsidTr="006424FC">
        <w:trPr>
          <w:trHeight w:val="600"/>
        </w:trPr>
        <w:tc>
          <w:tcPr>
            <w:tcW w:w="555" w:type="dxa"/>
          </w:tcPr>
          <w:p w:rsidR="006424FC" w:rsidRDefault="006424FC" w:rsidP="006424FC">
            <w:r>
              <w:t>4</w:t>
            </w:r>
          </w:p>
        </w:tc>
        <w:tc>
          <w:tcPr>
            <w:tcW w:w="1789" w:type="dxa"/>
          </w:tcPr>
          <w:p w:rsidR="006424FC" w:rsidRDefault="006424FC" w:rsidP="006424FC">
            <w:r>
              <w:t xml:space="preserve">Puzzle świat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Mapa polityczna, 260 elementów</w:t>
            </w:r>
          </w:p>
        </w:tc>
      </w:tr>
      <w:tr w:rsidR="006424FC" w:rsidTr="006424FC">
        <w:trPr>
          <w:trHeight w:val="480"/>
        </w:trPr>
        <w:tc>
          <w:tcPr>
            <w:tcW w:w="555" w:type="dxa"/>
          </w:tcPr>
          <w:p w:rsidR="006424FC" w:rsidRDefault="006424FC" w:rsidP="006424FC">
            <w:r>
              <w:t>5</w:t>
            </w:r>
          </w:p>
        </w:tc>
        <w:tc>
          <w:tcPr>
            <w:tcW w:w="1789" w:type="dxa"/>
          </w:tcPr>
          <w:p w:rsidR="006424FC" w:rsidRDefault="006424FC" w:rsidP="006424FC">
            <w:r>
              <w:t>Puzzle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Europa Młodego Odkrywcy, </w:t>
            </w:r>
            <w:r w:rsidRPr="005B42C1">
              <w:t>Ilość elementów: 260</w:t>
            </w:r>
            <w:r>
              <w:t xml:space="preserve">; </w:t>
            </w:r>
            <w:r w:rsidRPr="005B42C1">
              <w:t>Wielkość opakowania: 330 x 230 x 40</w:t>
            </w:r>
            <w:r>
              <w:t xml:space="preserve">; </w:t>
            </w:r>
            <w:r w:rsidRPr="005B42C1">
              <w:t>Wymiary po rozłożeniu / mm: 600 x 400</w:t>
            </w:r>
          </w:p>
        </w:tc>
      </w:tr>
      <w:tr w:rsidR="006424FC" w:rsidTr="006424FC">
        <w:trPr>
          <w:trHeight w:val="240"/>
        </w:trPr>
        <w:tc>
          <w:tcPr>
            <w:tcW w:w="555" w:type="dxa"/>
          </w:tcPr>
          <w:p w:rsidR="006424FC" w:rsidRDefault="006424FC" w:rsidP="006424FC">
            <w:r>
              <w:t>6</w:t>
            </w:r>
          </w:p>
        </w:tc>
        <w:tc>
          <w:tcPr>
            <w:tcW w:w="1789" w:type="dxa"/>
          </w:tcPr>
          <w:p w:rsidR="006424FC" w:rsidRDefault="006424FC" w:rsidP="006424FC">
            <w:r>
              <w:t>Cykl życia motyla</w:t>
            </w:r>
          </w:p>
        </w:tc>
        <w:tc>
          <w:tcPr>
            <w:tcW w:w="708" w:type="dxa"/>
          </w:tcPr>
          <w:p w:rsidR="006424FC" w:rsidRDefault="006424FC" w:rsidP="006424FC">
            <w:proofErr w:type="spellStart"/>
            <w:r>
              <w:t>kpl</w:t>
            </w:r>
            <w:proofErr w:type="spellEnd"/>
          </w:p>
        </w:tc>
        <w:tc>
          <w:tcPr>
            <w:tcW w:w="567" w:type="dxa"/>
          </w:tcPr>
          <w:p w:rsidR="006424FC" w:rsidRDefault="006424FC" w:rsidP="006424FC">
            <w:r>
              <w:t>6</w:t>
            </w:r>
          </w:p>
        </w:tc>
        <w:tc>
          <w:tcPr>
            <w:tcW w:w="5876" w:type="dxa"/>
          </w:tcPr>
          <w:p w:rsidR="006424FC" w:rsidRDefault="006424FC" w:rsidP="006424FC">
            <w:r w:rsidRPr="002E135C">
              <w:t>Zestawy dużych, magnetycznych elementów przedstawiających cykl życia motyla. Niezastąpione podczas prezentacji w klasie- wystarczy przycze</w:t>
            </w:r>
            <w:r>
              <w:t xml:space="preserve">pić je do tablicy magnetycznej; </w:t>
            </w:r>
            <w:r w:rsidRPr="002E135C">
              <w:t xml:space="preserve">9 </w:t>
            </w:r>
            <w:proofErr w:type="spellStart"/>
            <w:r w:rsidRPr="002E135C">
              <w:t>elem</w:t>
            </w:r>
            <w:proofErr w:type="spellEnd"/>
            <w:r w:rsidRPr="002E135C">
              <w:t>. o wym. 10,5 x 23 cm do 16,5 x 23 cm</w:t>
            </w:r>
          </w:p>
        </w:tc>
      </w:tr>
      <w:tr w:rsidR="006424FC" w:rsidTr="006424FC">
        <w:trPr>
          <w:trHeight w:val="285"/>
        </w:trPr>
        <w:tc>
          <w:tcPr>
            <w:tcW w:w="555" w:type="dxa"/>
          </w:tcPr>
          <w:p w:rsidR="006424FC" w:rsidRDefault="006424FC" w:rsidP="006424FC">
            <w:r>
              <w:t>7</w:t>
            </w:r>
          </w:p>
        </w:tc>
        <w:tc>
          <w:tcPr>
            <w:tcW w:w="1789" w:type="dxa"/>
          </w:tcPr>
          <w:p w:rsidR="006424FC" w:rsidRDefault="006424FC" w:rsidP="006424FC">
            <w:r>
              <w:t>Cykl życia rośliny</w:t>
            </w:r>
          </w:p>
        </w:tc>
        <w:tc>
          <w:tcPr>
            <w:tcW w:w="708" w:type="dxa"/>
          </w:tcPr>
          <w:p w:rsidR="006424FC" w:rsidRDefault="006424FC" w:rsidP="006424FC">
            <w:proofErr w:type="spellStart"/>
            <w:r>
              <w:t>kpl</w:t>
            </w:r>
            <w:proofErr w:type="spellEnd"/>
          </w:p>
        </w:tc>
        <w:tc>
          <w:tcPr>
            <w:tcW w:w="567" w:type="dxa"/>
          </w:tcPr>
          <w:p w:rsidR="006424FC" w:rsidRDefault="006424FC" w:rsidP="006424FC">
            <w:r>
              <w:t>6</w:t>
            </w:r>
          </w:p>
        </w:tc>
        <w:tc>
          <w:tcPr>
            <w:tcW w:w="5876" w:type="dxa"/>
          </w:tcPr>
          <w:p w:rsidR="006424FC" w:rsidRDefault="006424FC" w:rsidP="006424FC">
            <w:r w:rsidRPr="002E135C">
              <w:t>Zestawy dużych, magnetycznych elementów przedstawiających cykl życia roślin. Niezastąpione podczas prezentacji w klasie- wystarczy przycze</w:t>
            </w:r>
            <w:r>
              <w:t xml:space="preserve">pić je do tablicy magnetycznej; </w:t>
            </w:r>
            <w:r w:rsidRPr="002E135C">
              <w:t xml:space="preserve">9 </w:t>
            </w:r>
            <w:proofErr w:type="spellStart"/>
            <w:r w:rsidRPr="002E135C">
              <w:t>elem</w:t>
            </w:r>
            <w:proofErr w:type="spellEnd"/>
            <w:r w:rsidRPr="002E135C">
              <w:t>. o wym. 10,5 x 23 cm do 16,5 x 23 cm</w:t>
            </w:r>
          </w:p>
        </w:tc>
      </w:tr>
      <w:tr w:rsidR="006424FC" w:rsidTr="006424FC">
        <w:trPr>
          <w:trHeight w:val="194"/>
        </w:trPr>
        <w:tc>
          <w:tcPr>
            <w:tcW w:w="555" w:type="dxa"/>
          </w:tcPr>
          <w:p w:rsidR="006424FC" w:rsidRDefault="006424FC" w:rsidP="006424FC">
            <w:r>
              <w:lastRenderedPageBreak/>
              <w:t>8</w:t>
            </w:r>
          </w:p>
        </w:tc>
        <w:tc>
          <w:tcPr>
            <w:tcW w:w="1789" w:type="dxa"/>
          </w:tcPr>
          <w:p w:rsidR="006424FC" w:rsidRDefault="006424FC" w:rsidP="006424FC">
            <w:r>
              <w:t>Puzzle edukacyjne Recykling odpadów;</w:t>
            </w:r>
          </w:p>
        </w:tc>
        <w:tc>
          <w:tcPr>
            <w:tcW w:w="708" w:type="dxa"/>
          </w:tcPr>
          <w:p w:rsidR="006424FC" w:rsidRDefault="006424FC" w:rsidP="006424FC">
            <w:proofErr w:type="spellStart"/>
            <w:r>
              <w:t>szt</w:t>
            </w:r>
            <w:proofErr w:type="spellEnd"/>
          </w:p>
        </w:tc>
        <w:tc>
          <w:tcPr>
            <w:tcW w:w="567" w:type="dxa"/>
          </w:tcPr>
          <w:p w:rsidR="006424FC" w:rsidRDefault="006424FC" w:rsidP="006424FC">
            <w:r>
              <w:t>1</w:t>
            </w:r>
          </w:p>
        </w:tc>
        <w:tc>
          <w:tcPr>
            <w:tcW w:w="5876" w:type="dxa"/>
          </w:tcPr>
          <w:p w:rsidR="006424FC" w:rsidRDefault="006424FC" w:rsidP="006424FC">
            <w:r w:rsidRPr="002E135C">
              <w:t xml:space="preserve">Puzzle przedstawiają porównanie </w:t>
            </w:r>
            <w:proofErr w:type="spellStart"/>
            <w:r w:rsidRPr="002E135C">
              <w:t>zachowań</w:t>
            </w:r>
            <w:proofErr w:type="spellEnd"/>
            <w:r w:rsidRPr="002E135C">
              <w:t xml:space="preserve"> i nawyków proekologicznych z </w:t>
            </w:r>
            <w:proofErr w:type="spellStart"/>
            <w:r w:rsidRPr="002E135C">
              <w:t>zachowaniami</w:t>
            </w:r>
            <w:proofErr w:type="spellEnd"/>
            <w:r w:rsidRPr="002E135C">
              <w:t xml:space="preserve"> </w:t>
            </w:r>
            <w:proofErr w:type="spellStart"/>
            <w:r w:rsidRPr="002E135C">
              <w:t>nieekologicznymi</w:t>
            </w:r>
            <w:proofErr w:type="spellEnd"/>
            <w:r w:rsidRPr="002E135C">
              <w:t xml:space="preserve"> dwóch rodzin. Jedna z nich segreguje odpady, druga - powiększa górę śmieci na składowisku. Puzzle pokazują korzyści z segregacji odpadów i możliwości ich ponownego przetworzenia - recyklingu. Przedstawiono również sposób postępowania ze zużytymi bateriami oraz przeterminowanymi lekami. Z myślą o ochronie środowiska świadomie zrezygnowano z lakierowania wydruków, pakowania puzzli w foliowe woreczki ora</w:t>
            </w:r>
            <w:r>
              <w:t xml:space="preserve">z foliowego opakowania pudełka; </w:t>
            </w:r>
            <w:r w:rsidRPr="002E135C">
              <w:t xml:space="preserve">54 </w:t>
            </w:r>
            <w:proofErr w:type="spellStart"/>
            <w:r w:rsidRPr="002E135C">
              <w:t>elem</w:t>
            </w:r>
            <w:proofErr w:type="spellEnd"/>
            <w:r w:rsidRPr="002E135C">
              <w:t>.</w:t>
            </w:r>
            <w:r>
              <w:t xml:space="preserve">; </w:t>
            </w:r>
            <w:r w:rsidRPr="002E135C">
              <w:t>wym. po złożeniu 32,5 x 47,5 cm</w:t>
            </w:r>
          </w:p>
        </w:tc>
      </w:tr>
      <w:tr w:rsidR="006424FC" w:rsidTr="006424FC">
        <w:trPr>
          <w:trHeight w:val="300"/>
        </w:trPr>
        <w:tc>
          <w:tcPr>
            <w:tcW w:w="555" w:type="dxa"/>
          </w:tcPr>
          <w:p w:rsidR="006424FC" w:rsidRDefault="006424FC" w:rsidP="006424FC">
            <w:r>
              <w:t>9</w:t>
            </w:r>
          </w:p>
        </w:tc>
        <w:tc>
          <w:tcPr>
            <w:tcW w:w="1789" w:type="dxa"/>
          </w:tcPr>
          <w:p w:rsidR="006424FC" w:rsidRDefault="006424FC" w:rsidP="006424FC">
            <w:r>
              <w:t>Puzzle Układ Słoneczny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100 elementów</w:t>
            </w:r>
          </w:p>
        </w:tc>
      </w:tr>
      <w:tr w:rsidR="006424FC" w:rsidTr="006424FC">
        <w:trPr>
          <w:trHeight w:val="240"/>
        </w:trPr>
        <w:tc>
          <w:tcPr>
            <w:tcW w:w="555" w:type="dxa"/>
          </w:tcPr>
          <w:p w:rsidR="006424FC" w:rsidRDefault="006424FC" w:rsidP="006424FC">
            <w:r>
              <w:t>10</w:t>
            </w:r>
          </w:p>
        </w:tc>
        <w:tc>
          <w:tcPr>
            <w:tcW w:w="1789" w:type="dxa"/>
          </w:tcPr>
          <w:p w:rsidR="006424FC" w:rsidRDefault="006424FC" w:rsidP="006424FC">
            <w:r>
              <w:t>Puzzle Mapa świata;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Puzzle z aktualną mapą polityczną świata, mogą pełnić rolę zar</w:t>
            </w:r>
            <w:r>
              <w:t xml:space="preserve">ówno edukacyjną, jak i zabawową; </w:t>
            </w:r>
            <w:r w:rsidRPr="002E135C">
              <w:t>Mapa 1:35 000 000 zawiera:</w:t>
            </w:r>
            <w:r>
              <w:t xml:space="preserve"> </w:t>
            </w:r>
            <w:r w:rsidRPr="002E135C">
              <w:t>aktualny podział polityczny,</w:t>
            </w:r>
            <w:r>
              <w:t xml:space="preserve"> </w:t>
            </w:r>
            <w:r w:rsidRPr="002E135C">
              <w:t>każde państwo zaznaczone innym kolorem,</w:t>
            </w:r>
            <w:r>
              <w:t xml:space="preserve"> </w:t>
            </w:r>
            <w:r w:rsidRPr="002E135C">
              <w:t>nazwy państw, stolice, flagi,</w:t>
            </w:r>
            <w:r>
              <w:t xml:space="preserve"> </w:t>
            </w:r>
            <w:r w:rsidRPr="002E135C">
              <w:t>strefy czasowe,</w:t>
            </w:r>
            <w:r>
              <w:t xml:space="preserve"> </w:t>
            </w:r>
            <w:r w:rsidRPr="002E135C">
              <w:t>dodatkowo w rogach mapy: mapki biegunów - północnego i południowego</w:t>
            </w:r>
            <w:r>
              <w:t xml:space="preserve">, Europy, Karaibów; </w:t>
            </w:r>
            <w:r w:rsidRPr="002E135C">
              <w:t>2000 elementów</w:t>
            </w:r>
          </w:p>
        </w:tc>
      </w:tr>
      <w:tr w:rsidR="006424FC" w:rsidTr="006424FC">
        <w:trPr>
          <w:trHeight w:val="240"/>
        </w:trPr>
        <w:tc>
          <w:tcPr>
            <w:tcW w:w="555" w:type="dxa"/>
          </w:tcPr>
          <w:p w:rsidR="006424FC" w:rsidRDefault="006424FC" w:rsidP="006424FC">
            <w:r>
              <w:t>11</w:t>
            </w:r>
          </w:p>
        </w:tc>
        <w:tc>
          <w:tcPr>
            <w:tcW w:w="1789" w:type="dxa"/>
          </w:tcPr>
          <w:p w:rsidR="006424FC" w:rsidRDefault="006424FC" w:rsidP="006424FC">
            <w:r>
              <w:t>Paleta. Zestaw kontrolny</w:t>
            </w:r>
          </w:p>
        </w:tc>
        <w:tc>
          <w:tcPr>
            <w:tcW w:w="708" w:type="dxa"/>
          </w:tcPr>
          <w:p w:rsidR="006424FC" w:rsidRDefault="006424FC" w:rsidP="006424FC">
            <w:r>
              <w:t>Szt.</w:t>
            </w:r>
          </w:p>
        </w:tc>
        <w:tc>
          <w:tcPr>
            <w:tcW w:w="567" w:type="dxa"/>
          </w:tcPr>
          <w:p w:rsidR="006424FC" w:rsidRDefault="006424FC" w:rsidP="006424FC">
            <w:r>
              <w:t>12</w:t>
            </w:r>
          </w:p>
        </w:tc>
        <w:tc>
          <w:tcPr>
            <w:tcW w:w="5876" w:type="dxa"/>
          </w:tcPr>
          <w:p w:rsidR="006424FC" w:rsidRDefault="006424FC" w:rsidP="006424FC">
            <w:r w:rsidRPr="002E135C">
              <w:rPr>
                <w:b/>
                <w:bCs/>
              </w:rPr>
              <w:t>Skład:</w:t>
            </w:r>
            <w:r w:rsidRPr="002E135C">
              <w:t> okrągła podstawa z drewna o średnicy 27 cm, 12 drewnianych klocków w 6 kolorach. Do malowania i lakierowania zastosowano nieszkodliwe farby ekologiczne..</w:t>
            </w:r>
          </w:p>
        </w:tc>
      </w:tr>
      <w:tr w:rsidR="006424FC" w:rsidTr="006424FC">
        <w:trPr>
          <w:trHeight w:val="254"/>
        </w:trPr>
        <w:tc>
          <w:tcPr>
            <w:tcW w:w="555" w:type="dxa"/>
          </w:tcPr>
          <w:p w:rsidR="006424FC" w:rsidRDefault="006424FC" w:rsidP="006424FC">
            <w:r>
              <w:t>12</w:t>
            </w:r>
          </w:p>
        </w:tc>
        <w:tc>
          <w:tcPr>
            <w:tcW w:w="1789" w:type="dxa"/>
          </w:tcPr>
          <w:p w:rsidR="006424FC" w:rsidRDefault="006424FC" w:rsidP="006424FC">
            <w:r>
              <w:t xml:space="preserve">Tarcze ćwiczeń </w:t>
            </w:r>
          </w:p>
        </w:tc>
        <w:tc>
          <w:tcPr>
            <w:tcW w:w="708" w:type="dxa"/>
          </w:tcPr>
          <w:p w:rsidR="006424FC" w:rsidRDefault="006424FC" w:rsidP="006424FC">
            <w:proofErr w:type="spellStart"/>
            <w:r>
              <w:t>kpl</w:t>
            </w:r>
            <w:proofErr w:type="spellEnd"/>
          </w:p>
        </w:tc>
        <w:tc>
          <w:tcPr>
            <w:tcW w:w="567" w:type="dxa"/>
          </w:tcPr>
          <w:p w:rsidR="006424FC" w:rsidRDefault="006424FC" w:rsidP="006424FC">
            <w:r>
              <w:t>12</w:t>
            </w:r>
          </w:p>
        </w:tc>
        <w:tc>
          <w:tcPr>
            <w:tcW w:w="5876" w:type="dxa"/>
          </w:tcPr>
          <w:p w:rsidR="006424FC" w:rsidRDefault="006424FC" w:rsidP="006424FC">
            <w:r>
              <w:t>Komplet 12 tarcz ćwiczeń obejmujących swym zakresem zagadnienia dotyczące środowiska: rozpoznawanie zwierząt i roślin, wyróżnianie ich charakterystycznych cech, przyporządkowanie miesięcy porom roku, wiadomości dotyczące obiegu wody w przyrodzie, warstwowa budowa lasu</w:t>
            </w:r>
          </w:p>
        </w:tc>
      </w:tr>
      <w:tr w:rsidR="006424FC" w:rsidTr="006424FC">
        <w:trPr>
          <w:trHeight w:val="630"/>
        </w:trPr>
        <w:tc>
          <w:tcPr>
            <w:tcW w:w="555" w:type="dxa"/>
          </w:tcPr>
          <w:p w:rsidR="006424FC" w:rsidRDefault="006424FC" w:rsidP="006424FC">
            <w:r>
              <w:t>13</w:t>
            </w:r>
          </w:p>
        </w:tc>
        <w:tc>
          <w:tcPr>
            <w:tcW w:w="1789" w:type="dxa"/>
          </w:tcPr>
          <w:p w:rsidR="006424FC" w:rsidRDefault="006424FC" w:rsidP="006424FC">
            <w:r>
              <w:t>Dźwięki na farmie - gra</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t xml:space="preserve">12 plansz o wymiarach 13,2cm x 20,4cm; 120 kartoników, CD z nagraniem dźwięków; </w:t>
            </w:r>
          </w:p>
        </w:tc>
      </w:tr>
      <w:tr w:rsidR="006424FC" w:rsidTr="006424FC">
        <w:trPr>
          <w:trHeight w:val="255"/>
        </w:trPr>
        <w:tc>
          <w:tcPr>
            <w:tcW w:w="555" w:type="dxa"/>
          </w:tcPr>
          <w:p w:rsidR="006424FC" w:rsidRDefault="006424FC" w:rsidP="006424FC">
            <w:r>
              <w:t>14</w:t>
            </w:r>
          </w:p>
        </w:tc>
        <w:tc>
          <w:tcPr>
            <w:tcW w:w="1789" w:type="dxa"/>
          </w:tcPr>
          <w:p w:rsidR="006424FC" w:rsidRDefault="006424FC" w:rsidP="006424FC">
            <w:r>
              <w:t>Quiz – Czy wiesz jak dbać o środowisko?</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Gra zawiera 100 kart z pytaniami i odpowiedziami. Pytania dotyczą parków narodowych w Polsce, lasu, oszczędzania energii, wody, segregacji odpadów oraz odnawialnych źródeł energii. Gra przeznaczona jest dla dzieci w wieku od 10 lat. Karty mają wymiary 9 cm x 11 cm.</w:t>
            </w:r>
          </w:p>
        </w:tc>
      </w:tr>
      <w:tr w:rsidR="006424FC" w:rsidTr="006424FC">
        <w:trPr>
          <w:trHeight w:val="900"/>
        </w:trPr>
        <w:tc>
          <w:tcPr>
            <w:tcW w:w="555" w:type="dxa"/>
          </w:tcPr>
          <w:p w:rsidR="006424FC" w:rsidRDefault="006424FC" w:rsidP="006424FC">
            <w:r>
              <w:t>15</w:t>
            </w:r>
          </w:p>
        </w:tc>
        <w:tc>
          <w:tcPr>
            <w:tcW w:w="1789" w:type="dxa"/>
          </w:tcPr>
          <w:p w:rsidR="006424FC" w:rsidRDefault="006424FC" w:rsidP="006424FC">
            <w:r>
              <w:t>Cechy zwierząt – zestaw do sortowania</w:t>
            </w:r>
          </w:p>
        </w:tc>
        <w:tc>
          <w:tcPr>
            <w:tcW w:w="708" w:type="dxa"/>
          </w:tcPr>
          <w:p w:rsidR="006424FC" w:rsidRDefault="006424FC" w:rsidP="006424FC">
            <w:proofErr w:type="spellStart"/>
            <w:r>
              <w:t>kpl</w:t>
            </w:r>
            <w:proofErr w:type="spellEnd"/>
          </w:p>
        </w:tc>
        <w:tc>
          <w:tcPr>
            <w:tcW w:w="567" w:type="dxa"/>
          </w:tcPr>
          <w:p w:rsidR="006424FC" w:rsidRDefault="006424FC" w:rsidP="006424FC">
            <w:r>
              <w:t>6</w:t>
            </w:r>
          </w:p>
        </w:tc>
        <w:tc>
          <w:tcPr>
            <w:tcW w:w="5876" w:type="dxa"/>
          </w:tcPr>
          <w:p w:rsidR="006424FC" w:rsidRDefault="006424FC" w:rsidP="006424FC">
            <w:r w:rsidRPr="002E135C">
              <w:t xml:space="preserve">Warsztaty sortowania i klasyfikacji zwierząt polegające na obserwacji cech wspólnych (części ciała, sposób przemieszczania, liczba kończyn, rodzaj powłoki ciała) zaznaczonych na 20 tabliczkach. Tabliczki: niebieskie - części </w:t>
            </w:r>
            <w:r w:rsidRPr="002E135C">
              <w:lastRenderedPageBreak/>
              <w:t xml:space="preserve">ciała, żółte - sposób przemieszczania, zielone - liczba kończyn, różowy: powłoka ciała. W zestawie: 20 tablic, 4 tacki do sortowania, 50 </w:t>
            </w:r>
            <w:proofErr w:type="spellStart"/>
            <w:r w:rsidRPr="002E135C">
              <w:t>tafelków</w:t>
            </w:r>
            <w:proofErr w:type="spellEnd"/>
            <w:r w:rsidRPr="002E135C">
              <w:t xml:space="preserve"> ze zdjęciami zwierząt. wym. pudełka 28 x 28 x 8 cm,</w:t>
            </w:r>
          </w:p>
        </w:tc>
      </w:tr>
      <w:tr w:rsidR="006424FC" w:rsidTr="006424FC">
        <w:trPr>
          <w:trHeight w:val="225"/>
        </w:trPr>
        <w:tc>
          <w:tcPr>
            <w:tcW w:w="9495" w:type="dxa"/>
            <w:gridSpan w:val="5"/>
          </w:tcPr>
          <w:p w:rsidR="006424FC" w:rsidRDefault="006424FC" w:rsidP="006424FC">
            <w:pPr>
              <w:jc w:val="center"/>
            </w:pPr>
            <w:r>
              <w:rPr>
                <w:b/>
              </w:rPr>
              <w:lastRenderedPageBreak/>
              <w:t>Doposażenie nr 33/plansze dydaktyczne</w:t>
            </w:r>
          </w:p>
        </w:tc>
      </w:tr>
      <w:tr w:rsidR="006424FC" w:rsidTr="006424FC">
        <w:trPr>
          <w:trHeight w:val="510"/>
        </w:trPr>
        <w:tc>
          <w:tcPr>
            <w:tcW w:w="555" w:type="dxa"/>
          </w:tcPr>
          <w:p w:rsidR="006424FC" w:rsidRDefault="006424FC" w:rsidP="006424FC">
            <w:r>
              <w:t>1</w:t>
            </w:r>
          </w:p>
        </w:tc>
        <w:tc>
          <w:tcPr>
            <w:tcW w:w="1789" w:type="dxa"/>
          </w:tcPr>
          <w:p w:rsidR="006424FC" w:rsidRDefault="006424FC" w:rsidP="006424FC">
            <w:r>
              <w:t>Ekosystem jeziora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Plansza ścienna 91x130cm; </w:t>
            </w:r>
            <w:r w:rsidRPr="00274A75">
              <w:t xml:space="preserve"> oprawiona w drążki i laminowana</w:t>
            </w:r>
          </w:p>
        </w:tc>
      </w:tr>
      <w:tr w:rsidR="006424FC" w:rsidTr="006424FC">
        <w:trPr>
          <w:trHeight w:val="585"/>
        </w:trPr>
        <w:tc>
          <w:tcPr>
            <w:tcW w:w="555" w:type="dxa"/>
          </w:tcPr>
          <w:p w:rsidR="006424FC" w:rsidRDefault="006424FC" w:rsidP="006424FC">
            <w:r>
              <w:t>2</w:t>
            </w:r>
          </w:p>
        </w:tc>
        <w:tc>
          <w:tcPr>
            <w:tcW w:w="1789" w:type="dxa"/>
          </w:tcPr>
          <w:p w:rsidR="006424FC" w:rsidRDefault="006424FC" w:rsidP="006424FC">
            <w:r>
              <w:t>Ekosystem lasu</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Plansza ścienna 91x130cm; </w:t>
            </w:r>
            <w:r w:rsidRPr="00274A75">
              <w:t xml:space="preserve"> oprawiona w drążki i laminowana</w:t>
            </w:r>
          </w:p>
        </w:tc>
      </w:tr>
      <w:tr w:rsidR="006424FC" w:rsidTr="006424FC">
        <w:trPr>
          <w:trHeight w:val="600"/>
        </w:trPr>
        <w:tc>
          <w:tcPr>
            <w:tcW w:w="555" w:type="dxa"/>
          </w:tcPr>
          <w:p w:rsidR="006424FC" w:rsidRDefault="006424FC" w:rsidP="006424FC">
            <w:r>
              <w:t>3</w:t>
            </w:r>
          </w:p>
        </w:tc>
        <w:tc>
          <w:tcPr>
            <w:tcW w:w="1789" w:type="dxa"/>
          </w:tcPr>
          <w:p w:rsidR="006424FC" w:rsidRDefault="006424FC" w:rsidP="006424FC">
            <w:r>
              <w:t>Ekosystem łąki i pola</w:t>
            </w:r>
          </w:p>
        </w:tc>
        <w:tc>
          <w:tcPr>
            <w:tcW w:w="708" w:type="dxa"/>
          </w:tcPr>
          <w:p w:rsidR="006424FC" w:rsidRDefault="006424FC" w:rsidP="006424FC">
            <w:r>
              <w:t xml:space="preserve">Szt. </w:t>
            </w:r>
          </w:p>
        </w:tc>
        <w:tc>
          <w:tcPr>
            <w:tcW w:w="567" w:type="dxa"/>
          </w:tcPr>
          <w:p w:rsidR="006424FC" w:rsidRDefault="006424FC" w:rsidP="006424FC">
            <w:r>
              <w:t>1</w:t>
            </w:r>
          </w:p>
        </w:tc>
        <w:tc>
          <w:tcPr>
            <w:tcW w:w="5876" w:type="dxa"/>
          </w:tcPr>
          <w:p w:rsidR="006424FC" w:rsidRDefault="006424FC" w:rsidP="006424FC">
            <w:r>
              <w:t xml:space="preserve">Plansza ścienna 91x130cm; </w:t>
            </w:r>
            <w:r w:rsidRPr="00274A75">
              <w:t xml:space="preserve"> oprawiona w drążki i laminowana</w:t>
            </w:r>
          </w:p>
        </w:tc>
      </w:tr>
      <w:tr w:rsidR="006424FC" w:rsidTr="006424FC">
        <w:trPr>
          <w:trHeight w:val="240"/>
        </w:trPr>
        <w:tc>
          <w:tcPr>
            <w:tcW w:w="555" w:type="dxa"/>
          </w:tcPr>
          <w:p w:rsidR="006424FC" w:rsidRDefault="006424FC" w:rsidP="006424FC">
            <w:r>
              <w:t>4</w:t>
            </w:r>
          </w:p>
        </w:tc>
        <w:tc>
          <w:tcPr>
            <w:tcW w:w="1789" w:type="dxa"/>
          </w:tcPr>
          <w:p w:rsidR="006424FC" w:rsidRDefault="006424FC" w:rsidP="006424FC">
            <w:r>
              <w:t>Plansza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Piramida zdrowego żywienia i aktywności fizycznej dla uczniów, 90cm x 130cm, laminowana z drążkami</w:t>
            </w:r>
          </w:p>
        </w:tc>
      </w:tr>
      <w:tr w:rsidR="006424FC" w:rsidTr="006424FC">
        <w:trPr>
          <w:trHeight w:val="194"/>
        </w:trPr>
        <w:tc>
          <w:tcPr>
            <w:tcW w:w="555" w:type="dxa"/>
          </w:tcPr>
          <w:p w:rsidR="006424FC" w:rsidRDefault="006424FC" w:rsidP="006424FC">
            <w:r>
              <w:t>5</w:t>
            </w:r>
          </w:p>
        </w:tc>
        <w:tc>
          <w:tcPr>
            <w:tcW w:w="1789" w:type="dxa"/>
          </w:tcPr>
          <w:p w:rsidR="006424FC" w:rsidRDefault="006424FC" w:rsidP="006424FC">
            <w:r>
              <w:t>Plansza ścienna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Martwe drewno tętniące życiem, 130cm x 91cm; </w:t>
            </w:r>
            <w:r w:rsidRPr="00274A75">
              <w:t xml:space="preserve"> oprawiona w drążki i laminowana</w:t>
            </w:r>
          </w:p>
        </w:tc>
      </w:tr>
      <w:tr w:rsidR="006424FC" w:rsidTr="006424FC">
        <w:trPr>
          <w:trHeight w:val="255"/>
        </w:trPr>
        <w:tc>
          <w:tcPr>
            <w:tcW w:w="555" w:type="dxa"/>
          </w:tcPr>
          <w:p w:rsidR="006424FC" w:rsidRDefault="006424FC" w:rsidP="006424FC">
            <w:r>
              <w:t>6</w:t>
            </w:r>
          </w:p>
        </w:tc>
        <w:tc>
          <w:tcPr>
            <w:tcW w:w="1789" w:type="dxa"/>
          </w:tcPr>
          <w:p w:rsidR="006424FC" w:rsidRDefault="006424FC" w:rsidP="006424FC">
            <w:r>
              <w:t>Edukacyjna mata podłogowa Biodegradacja odpadów w czasie;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Odporna Mata podłogowa długości 3,5 m i szerokości 90 cm prezentująca w żywy i obrazowy sposób jak szybko, a właściwie wolno, bo nawet do kilku tysięcy lat następuje rozkład odpadów wyrzucanych do środowiska bez segregacji, a wiec z góry pozbawionych szans na recykling.</w:t>
            </w:r>
            <w:r w:rsidRPr="002E135C">
              <w:br/>
              <w:t>Mata wykonana jest z giętkiego, zwijanego tworzywa sztucznego z nadrukowanymi zdjęciami różnych rodzajów odpadów oraz sekwencjami czasowymi (tygodnie, miesiące, dziesiątki lat, setki lat, tysiące lat), w których te odpady, wyrzucone bez segregacji, ulegną biodegradacji. Przy części zdjęć umieszczone są dowcipne uwagi dotyczące skutków braku segregacji tych odpadów.</w:t>
            </w:r>
            <w:r w:rsidRPr="002E135C">
              <w:br/>
              <w:t>Mata pokryta jest specjalnym transparentnym laminatem podłogowym bardzo odpornym na ścieranie. Tę pomoc dydaktyczną można mocować lub rozkładać na podłodze lub innych płaskich powierzchniach. Można ją także na stałe przytwierdzać do podłogi tak jak wykładzinę, używając do tego dwustronnej taśmy do wykładzin. Matę można przechowywać także w formie zwiniętej.</w:t>
            </w:r>
            <w:r w:rsidRPr="002E135C">
              <w:br/>
            </w:r>
            <w:r w:rsidRPr="002E135C">
              <w:rPr>
                <w:b/>
              </w:rPr>
              <w:t>Wymiary maty</w:t>
            </w:r>
            <w:r w:rsidRPr="002E135C">
              <w:t>: 90 x 350 cm (= długość: 3,5 metra!).</w:t>
            </w:r>
          </w:p>
        </w:tc>
      </w:tr>
      <w:tr w:rsidR="006424FC" w:rsidTr="006424FC">
        <w:trPr>
          <w:trHeight w:val="285"/>
        </w:trPr>
        <w:tc>
          <w:tcPr>
            <w:tcW w:w="555" w:type="dxa"/>
          </w:tcPr>
          <w:p w:rsidR="006424FC" w:rsidRDefault="006424FC" w:rsidP="006424FC">
            <w:r>
              <w:t>7</w:t>
            </w:r>
          </w:p>
        </w:tc>
        <w:tc>
          <w:tcPr>
            <w:tcW w:w="1789" w:type="dxa"/>
          </w:tcPr>
          <w:p w:rsidR="006424FC" w:rsidRDefault="006424FC" w:rsidP="006424FC">
            <w:r>
              <w:t xml:space="preserve">Taśma czasowa biodegradacji </w:t>
            </w:r>
            <w:r>
              <w:lastRenderedPageBreak/>
              <w:t>pospolitych odpadów</w:t>
            </w:r>
          </w:p>
        </w:tc>
        <w:tc>
          <w:tcPr>
            <w:tcW w:w="708" w:type="dxa"/>
          </w:tcPr>
          <w:p w:rsidR="006424FC" w:rsidRDefault="006424FC" w:rsidP="006424FC">
            <w:r>
              <w:lastRenderedPageBreak/>
              <w:t>Szt.</w:t>
            </w:r>
          </w:p>
        </w:tc>
        <w:tc>
          <w:tcPr>
            <w:tcW w:w="567" w:type="dxa"/>
          </w:tcPr>
          <w:p w:rsidR="006424FC" w:rsidRDefault="006424FC" w:rsidP="006424FC">
            <w:r>
              <w:t>1</w:t>
            </w:r>
          </w:p>
        </w:tc>
        <w:tc>
          <w:tcPr>
            <w:tcW w:w="5876" w:type="dxa"/>
          </w:tcPr>
          <w:p w:rsidR="006424FC" w:rsidRDefault="006424FC" w:rsidP="006424FC">
            <w:r w:rsidRPr="002E135C">
              <w:t>Na trzech oddzielnych poziomach czasowych pokazano: </w:t>
            </w:r>
            <w:r w:rsidRPr="002E135C">
              <w:br/>
              <w:t>1. Roczna oś czasu, </w:t>
            </w:r>
            <w:r>
              <w:t xml:space="preserve"> </w:t>
            </w:r>
            <w:r w:rsidRPr="002E135C">
              <w:t>2. Stuletnia oś czasu,</w:t>
            </w:r>
            <w:r>
              <w:t xml:space="preserve"> </w:t>
            </w:r>
            <w:r w:rsidRPr="002E135C">
              <w:t>3. Tysiącletnia oś czasu. </w:t>
            </w:r>
            <w:r w:rsidRPr="002E135C">
              <w:br/>
            </w:r>
            <w:r w:rsidRPr="002E135C">
              <w:lastRenderedPageBreak/>
              <w:t>Zestawiono zdjęcia kilkudziesięciu pospolitych odpadów, powstających w naszych gospodarstwach domowych. </w:t>
            </w:r>
            <w:r w:rsidRPr="002E135C">
              <w:br/>
              <w:t>U dołu planszę merytorycznie wzbogacają: </w:t>
            </w:r>
            <w:r>
              <w:t xml:space="preserve"> </w:t>
            </w:r>
            <w:r w:rsidRPr="002E135C">
              <w:t>1. Definicja biodegradacji. </w:t>
            </w:r>
            <w:r>
              <w:t xml:space="preserve"> </w:t>
            </w:r>
            <w:r w:rsidRPr="002E135C">
              <w:t>2. Zdjęcia pojemników służące do selektywnej zbiórki odpadów.</w:t>
            </w:r>
            <w:r>
              <w:t xml:space="preserve">  </w:t>
            </w:r>
            <w:r w:rsidRPr="002E135C">
              <w:t>3. Zdjęcia dzikich wysypisk oznaczone piktogramem wzbronienia.</w:t>
            </w:r>
            <w:r>
              <w:t xml:space="preserve"> </w:t>
            </w:r>
            <w:r w:rsidRPr="002E135C">
              <w:t>4. Zestawienie czasu biodegradacji: papieru, bawełny, drewna, plastiku, blachy itp. w morskiej wodzie. </w:t>
            </w:r>
            <w:r w:rsidRPr="002E135C">
              <w:br/>
            </w:r>
            <w:r w:rsidRPr="002E135C">
              <w:rPr>
                <w:b/>
              </w:rPr>
              <w:t>Wymiary planszy – 120 cm x 90 cm.</w:t>
            </w:r>
            <w:r w:rsidRPr="002E135C">
              <w:t> </w:t>
            </w:r>
            <w:r>
              <w:t xml:space="preserve"> </w:t>
            </w:r>
            <w:r w:rsidRPr="002E135C">
              <w:t>Pokrycie: folia błyszcząca. </w:t>
            </w:r>
            <w:r w:rsidRPr="002E135C">
              <w:br/>
              <w:t>Plansza zwijana na wałkach plastikowych zaopatrzonych w linkę umożliwiającą jej zawieszenie.</w:t>
            </w:r>
          </w:p>
        </w:tc>
      </w:tr>
      <w:tr w:rsidR="006424FC" w:rsidTr="006424FC">
        <w:trPr>
          <w:trHeight w:val="255"/>
        </w:trPr>
        <w:tc>
          <w:tcPr>
            <w:tcW w:w="555" w:type="dxa"/>
          </w:tcPr>
          <w:p w:rsidR="006424FC" w:rsidRDefault="006424FC" w:rsidP="006424FC">
            <w:r>
              <w:lastRenderedPageBreak/>
              <w:t>8</w:t>
            </w:r>
          </w:p>
        </w:tc>
        <w:tc>
          <w:tcPr>
            <w:tcW w:w="1789" w:type="dxa"/>
          </w:tcPr>
          <w:p w:rsidR="006424FC" w:rsidRDefault="006424FC" w:rsidP="006424FC">
            <w:r>
              <w:t>Plansza ścienna – narządy zmysłów</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3D3FBB">
              <w:rPr>
                <w:b/>
              </w:rPr>
              <w:t>Plansza dwustronna DUO.</w:t>
            </w:r>
            <w:r>
              <w:rPr>
                <w:b/>
              </w:rPr>
              <w:t xml:space="preserve"> </w:t>
            </w:r>
            <w:r w:rsidRPr="003D3FBB">
              <w:rPr>
                <w:b/>
              </w:rPr>
              <w:t>Format 100x140 cm.</w:t>
            </w:r>
            <w:r w:rsidRPr="002E135C">
              <w:br/>
              <w:t>Laminowana, oprawiona w drewniane wałki z zawieszką.</w:t>
            </w:r>
          </w:p>
        </w:tc>
      </w:tr>
      <w:tr w:rsidR="006424FC" w:rsidTr="006424FC">
        <w:trPr>
          <w:trHeight w:val="285"/>
        </w:trPr>
        <w:tc>
          <w:tcPr>
            <w:tcW w:w="555" w:type="dxa"/>
          </w:tcPr>
          <w:p w:rsidR="006424FC" w:rsidRDefault="006424FC" w:rsidP="006424FC">
            <w:r>
              <w:t>9</w:t>
            </w:r>
          </w:p>
        </w:tc>
        <w:tc>
          <w:tcPr>
            <w:tcW w:w="1789" w:type="dxa"/>
          </w:tcPr>
          <w:p w:rsidR="006424FC" w:rsidRDefault="006424FC" w:rsidP="006424FC">
            <w:r>
              <w:t>Plansza – Porosty. Budowa i skala porostowa</w:t>
            </w:r>
          </w:p>
        </w:tc>
        <w:tc>
          <w:tcPr>
            <w:tcW w:w="708" w:type="dxa"/>
          </w:tcPr>
          <w:p w:rsidR="006424FC" w:rsidRDefault="006424FC" w:rsidP="006424FC">
            <w:r>
              <w:t xml:space="preserve">Szt. </w:t>
            </w:r>
          </w:p>
        </w:tc>
        <w:tc>
          <w:tcPr>
            <w:tcW w:w="567" w:type="dxa"/>
          </w:tcPr>
          <w:p w:rsidR="006424FC" w:rsidRDefault="006424FC" w:rsidP="006424FC">
            <w:r>
              <w:t>1</w:t>
            </w:r>
          </w:p>
        </w:tc>
        <w:tc>
          <w:tcPr>
            <w:tcW w:w="5876" w:type="dxa"/>
          </w:tcPr>
          <w:p w:rsidR="006424FC" w:rsidRDefault="006424FC" w:rsidP="006424FC">
            <w:r w:rsidRPr="002E135C">
              <w:t>Wymiary: 70x100 cm, dwustronnie foliowana z zawieszką.</w:t>
            </w:r>
          </w:p>
        </w:tc>
      </w:tr>
      <w:tr w:rsidR="006424FC" w:rsidTr="006424FC">
        <w:trPr>
          <w:trHeight w:val="615"/>
        </w:trPr>
        <w:tc>
          <w:tcPr>
            <w:tcW w:w="555" w:type="dxa"/>
          </w:tcPr>
          <w:p w:rsidR="006424FC" w:rsidRDefault="006424FC" w:rsidP="006424FC">
            <w:r>
              <w:t>10</w:t>
            </w:r>
          </w:p>
        </w:tc>
        <w:tc>
          <w:tcPr>
            <w:tcW w:w="1789" w:type="dxa"/>
          </w:tcPr>
          <w:p w:rsidR="006424FC" w:rsidRDefault="006424FC" w:rsidP="006424FC">
            <w:r>
              <w:t>Plansza – Budowa i rodzaje korzeni</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o estetycznej kolorystyce i czytelnie rozłożonej treści. Wykonana z kredowego papieru o wymiarze 70x100 cm zaopatrzona w metalowe listewki górną i dolną.</w:t>
            </w:r>
          </w:p>
        </w:tc>
      </w:tr>
      <w:tr w:rsidR="006424FC" w:rsidTr="006424FC">
        <w:trPr>
          <w:trHeight w:val="239"/>
        </w:trPr>
        <w:tc>
          <w:tcPr>
            <w:tcW w:w="555" w:type="dxa"/>
          </w:tcPr>
          <w:p w:rsidR="006424FC" w:rsidRDefault="006424FC" w:rsidP="006424FC">
            <w:r>
              <w:t>11</w:t>
            </w:r>
          </w:p>
        </w:tc>
        <w:tc>
          <w:tcPr>
            <w:tcW w:w="1789" w:type="dxa"/>
          </w:tcPr>
          <w:p w:rsidR="006424FC" w:rsidRDefault="006424FC" w:rsidP="006424FC">
            <w:r>
              <w:t>Plansza – Chmury i ich rodzaje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Wymiary: 70x100 cm, dwustronnie foliowana z zawieszką.</w:t>
            </w:r>
          </w:p>
        </w:tc>
      </w:tr>
      <w:tr w:rsidR="006424FC" w:rsidTr="006424FC">
        <w:trPr>
          <w:trHeight w:val="300"/>
        </w:trPr>
        <w:tc>
          <w:tcPr>
            <w:tcW w:w="555" w:type="dxa"/>
          </w:tcPr>
          <w:p w:rsidR="006424FC" w:rsidRDefault="006424FC" w:rsidP="006424FC">
            <w:r>
              <w:t>12</w:t>
            </w:r>
          </w:p>
        </w:tc>
        <w:tc>
          <w:tcPr>
            <w:tcW w:w="1789" w:type="dxa"/>
          </w:tcPr>
          <w:p w:rsidR="006424FC" w:rsidRDefault="006424FC" w:rsidP="006424FC">
            <w:r>
              <w:t>Po co hodujemy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ta pokazuje, po co hodujemy zwierzęta. Są tu uwzględnione wszystkie najpopularniejsze rodzaje zwierząt hodowanych (także drób i zwierzęta domowe). Plansza ta z pewnością pomoże wyjaśnić dziecku, które produkty kupowane w sklepie pochodzą z hodowli. Format 61x86 cm, dwustronnie foliowana, z zawieszką.</w:t>
            </w:r>
          </w:p>
        </w:tc>
      </w:tr>
      <w:tr w:rsidR="006424FC" w:rsidTr="006424FC">
        <w:trPr>
          <w:trHeight w:val="255"/>
        </w:trPr>
        <w:tc>
          <w:tcPr>
            <w:tcW w:w="555" w:type="dxa"/>
          </w:tcPr>
          <w:p w:rsidR="006424FC" w:rsidRDefault="006424FC" w:rsidP="006424FC">
            <w:r>
              <w:t>13</w:t>
            </w:r>
          </w:p>
        </w:tc>
        <w:tc>
          <w:tcPr>
            <w:tcW w:w="1789" w:type="dxa"/>
          </w:tcPr>
          <w:p w:rsidR="006424FC" w:rsidRDefault="006424FC" w:rsidP="006424FC">
            <w:r>
              <w:t>Drzewa liściaste i iglaste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Zalaminowane, dwustronne plansze, które spełniają funkcję pomocy edukacyjnej oraz ozdabiają klasę.  </w:t>
            </w:r>
            <w:r w:rsidRPr="003D3FBB">
              <w:rPr>
                <w:b/>
              </w:rPr>
              <w:t>format: 61 x 86 cm</w:t>
            </w:r>
            <w:r>
              <w:t> </w:t>
            </w:r>
            <w:r>
              <w:br/>
              <w:t xml:space="preserve">dwustronnie zalaminowane, </w:t>
            </w:r>
            <w:r w:rsidRPr="002E135C">
              <w:t>wieloletnia trwałość </w:t>
            </w:r>
          </w:p>
        </w:tc>
      </w:tr>
      <w:tr w:rsidR="006424FC" w:rsidTr="006424FC">
        <w:trPr>
          <w:trHeight w:val="255"/>
        </w:trPr>
        <w:tc>
          <w:tcPr>
            <w:tcW w:w="555" w:type="dxa"/>
          </w:tcPr>
          <w:p w:rsidR="006424FC" w:rsidRDefault="006424FC" w:rsidP="006424FC">
            <w:r>
              <w:t>14</w:t>
            </w:r>
          </w:p>
        </w:tc>
        <w:tc>
          <w:tcPr>
            <w:tcW w:w="1789" w:type="dxa"/>
          </w:tcPr>
          <w:p w:rsidR="006424FC" w:rsidRDefault="006424FC" w:rsidP="006424FC">
            <w:r>
              <w:t>Odnawialne źródła energii</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10"/>
        </w:trPr>
        <w:tc>
          <w:tcPr>
            <w:tcW w:w="555" w:type="dxa"/>
          </w:tcPr>
          <w:p w:rsidR="006424FC" w:rsidRDefault="006424FC" w:rsidP="006424FC">
            <w:r>
              <w:t>15</w:t>
            </w:r>
          </w:p>
        </w:tc>
        <w:tc>
          <w:tcPr>
            <w:tcW w:w="1789" w:type="dxa"/>
          </w:tcPr>
          <w:p w:rsidR="006424FC" w:rsidRDefault="006424FC" w:rsidP="006424FC">
            <w:r>
              <w:t>W trosce o środowisko</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39"/>
        </w:trPr>
        <w:tc>
          <w:tcPr>
            <w:tcW w:w="555" w:type="dxa"/>
          </w:tcPr>
          <w:p w:rsidR="006424FC" w:rsidRDefault="006424FC" w:rsidP="006424FC">
            <w:r>
              <w:lastRenderedPageBreak/>
              <w:t>16</w:t>
            </w:r>
          </w:p>
        </w:tc>
        <w:tc>
          <w:tcPr>
            <w:tcW w:w="1789" w:type="dxa"/>
          </w:tcPr>
          <w:p w:rsidR="006424FC" w:rsidRDefault="006424FC" w:rsidP="006424FC">
            <w:r>
              <w:t>Rodzaje i budowa elektrowni wodnych</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25"/>
        </w:trPr>
        <w:tc>
          <w:tcPr>
            <w:tcW w:w="555" w:type="dxa"/>
          </w:tcPr>
          <w:p w:rsidR="006424FC" w:rsidRDefault="006424FC" w:rsidP="006424FC">
            <w:r>
              <w:t>17</w:t>
            </w:r>
          </w:p>
        </w:tc>
        <w:tc>
          <w:tcPr>
            <w:tcW w:w="1789" w:type="dxa"/>
          </w:tcPr>
          <w:p w:rsidR="006424FC" w:rsidRDefault="006424FC" w:rsidP="006424FC">
            <w:r>
              <w:t>Muszle ślimaków i małż</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70"/>
        </w:trPr>
        <w:tc>
          <w:tcPr>
            <w:tcW w:w="555" w:type="dxa"/>
          </w:tcPr>
          <w:p w:rsidR="006424FC" w:rsidRDefault="006424FC" w:rsidP="006424FC">
            <w:r>
              <w:t>18</w:t>
            </w:r>
          </w:p>
        </w:tc>
        <w:tc>
          <w:tcPr>
            <w:tcW w:w="1789" w:type="dxa"/>
          </w:tcPr>
          <w:p w:rsidR="006424FC" w:rsidRDefault="006424FC" w:rsidP="006424FC">
            <w:r>
              <w:t>Rośliny chronione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55"/>
        </w:trPr>
        <w:tc>
          <w:tcPr>
            <w:tcW w:w="555" w:type="dxa"/>
          </w:tcPr>
          <w:p w:rsidR="006424FC" w:rsidRDefault="006424FC" w:rsidP="006424FC">
            <w:r>
              <w:t>19</w:t>
            </w:r>
          </w:p>
        </w:tc>
        <w:tc>
          <w:tcPr>
            <w:tcW w:w="1789" w:type="dxa"/>
          </w:tcPr>
          <w:p w:rsidR="006424FC" w:rsidRDefault="006424FC" w:rsidP="006424FC">
            <w:r>
              <w:t>Budowle i mieszkania zwierząt</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pPr>
              <w:tabs>
                <w:tab w:val="center" w:pos="2868"/>
              </w:tabs>
            </w:pPr>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70"/>
        </w:trPr>
        <w:tc>
          <w:tcPr>
            <w:tcW w:w="555" w:type="dxa"/>
          </w:tcPr>
          <w:p w:rsidR="006424FC" w:rsidRDefault="006424FC" w:rsidP="006424FC">
            <w:r>
              <w:t>20</w:t>
            </w:r>
          </w:p>
        </w:tc>
        <w:tc>
          <w:tcPr>
            <w:tcW w:w="1789" w:type="dxa"/>
          </w:tcPr>
          <w:p w:rsidR="006424FC" w:rsidRDefault="006424FC" w:rsidP="006424FC">
            <w:r>
              <w:t>Ryby – budowa anatomiczna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70"/>
        </w:trPr>
        <w:tc>
          <w:tcPr>
            <w:tcW w:w="555" w:type="dxa"/>
          </w:tcPr>
          <w:p w:rsidR="006424FC" w:rsidRDefault="006424FC" w:rsidP="006424FC">
            <w:r>
              <w:t>21</w:t>
            </w:r>
          </w:p>
        </w:tc>
        <w:tc>
          <w:tcPr>
            <w:tcW w:w="1789" w:type="dxa"/>
          </w:tcPr>
          <w:p w:rsidR="006424FC" w:rsidRDefault="006424FC" w:rsidP="006424FC">
            <w:r>
              <w:t>Gady i płazy chronione – polska przyroda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930"/>
        </w:trPr>
        <w:tc>
          <w:tcPr>
            <w:tcW w:w="555" w:type="dxa"/>
          </w:tcPr>
          <w:p w:rsidR="006424FC" w:rsidRDefault="006424FC" w:rsidP="006424FC">
            <w:r>
              <w:t>22</w:t>
            </w:r>
          </w:p>
        </w:tc>
        <w:tc>
          <w:tcPr>
            <w:tcW w:w="1789" w:type="dxa"/>
          </w:tcPr>
          <w:p w:rsidR="006424FC" w:rsidRDefault="006424FC" w:rsidP="006424FC">
            <w:r>
              <w:t>Sosna zwyczajna – cykl rozwojowy (nagozalążkowe)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55"/>
        </w:trPr>
        <w:tc>
          <w:tcPr>
            <w:tcW w:w="555" w:type="dxa"/>
          </w:tcPr>
          <w:p w:rsidR="006424FC" w:rsidRDefault="006424FC" w:rsidP="006424FC">
            <w:r>
              <w:t>23</w:t>
            </w:r>
          </w:p>
        </w:tc>
        <w:tc>
          <w:tcPr>
            <w:tcW w:w="1789" w:type="dxa"/>
          </w:tcPr>
          <w:p w:rsidR="006424FC" w:rsidRDefault="006424FC" w:rsidP="006424FC">
            <w:r>
              <w:t>Budowa rośliny. Proces fotosyntezy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40"/>
        </w:trPr>
        <w:tc>
          <w:tcPr>
            <w:tcW w:w="555" w:type="dxa"/>
          </w:tcPr>
          <w:p w:rsidR="006424FC" w:rsidRDefault="006424FC" w:rsidP="006424FC">
            <w:r>
              <w:t>24</w:t>
            </w:r>
          </w:p>
        </w:tc>
        <w:tc>
          <w:tcPr>
            <w:tcW w:w="1789" w:type="dxa"/>
          </w:tcPr>
          <w:p w:rsidR="006424FC" w:rsidRDefault="006424FC" w:rsidP="006424FC">
            <w:r>
              <w:t>Ssaki chronione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BE4B11" w:rsidRDefault="006424FC" w:rsidP="006424FC">
            <w:r w:rsidRPr="00BE4B11">
              <w:t>Plansza dydaktyczna drukowana na kartonie kredowym o gramaturze 250 g. Ofoliowana i wyposażona w listwy metalowe i zawieszkę.   wym. 70 x 100 cm</w:t>
            </w:r>
          </w:p>
        </w:tc>
      </w:tr>
      <w:tr w:rsidR="006424FC" w:rsidTr="006424FC">
        <w:trPr>
          <w:trHeight w:val="225"/>
        </w:trPr>
        <w:tc>
          <w:tcPr>
            <w:tcW w:w="555" w:type="dxa"/>
          </w:tcPr>
          <w:p w:rsidR="006424FC" w:rsidRDefault="006424FC" w:rsidP="006424FC">
            <w:r>
              <w:t>25</w:t>
            </w:r>
          </w:p>
        </w:tc>
        <w:tc>
          <w:tcPr>
            <w:tcW w:w="1789" w:type="dxa"/>
          </w:tcPr>
          <w:p w:rsidR="006424FC" w:rsidRDefault="006424FC" w:rsidP="006424FC">
            <w:r>
              <w:t>Owady, szkodniki</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315"/>
        </w:trPr>
        <w:tc>
          <w:tcPr>
            <w:tcW w:w="555" w:type="dxa"/>
          </w:tcPr>
          <w:p w:rsidR="006424FC" w:rsidRDefault="006424FC" w:rsidP="006424FC">
            <w:r>
              <w:t>26</w:t>
            </w:r>
          </w:p>
        </w:tc>
        <w:tc>
          <w:tcPr>
            <w:tcW w:w="1789" w:type="dxa"/>
          </w:tcPr>
          <w:p w:rsidR="006424FC" w:rsidRDefault="006424FC" w:rsidP="006424FC">
            <w:r>
              <w:t>Muszle ślimaków i małż</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40"/>
        </w:trPr>
        <w:tc>
          <w:tcPr>
            <w:tcW w:w="555" w:type="dxa"/>
          </w:tcPr>
          <w:p w:rsidR="006424FC" w:rsidRDefault="006424FC" w:rsidP="006424FC">
            <w:r>
              <w:lastRenderedPageBreak/>
              <w:t>27</w:t>
            </w:r>
          </w:p>
        </w:tc>
        <w:tc>
          <w:tcPr>
            <w:tcW w:w="1789" w:type="dxa"/>
          </w:tcPr>
          <w:p w:rsidR="006424FC" w:rsidRDefault="006424FC" w:rsidP="006424FC">
            <w:r>
              <w:t>Etapy recyklingu</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194"/>
        </w:trPr>
        <w:tc>
          <w:tcPr>
            <w:tcW w:w="555" w:type="dxa"/>
          </w:tcPr>
          <w:p w:rsidR="006424FC" w:rsidRDefault="006424FC" w:rsidP="006424FC">
            <w:r>
              <w:t>28</w:t>
            </w:r>
          </w:p>
        </w:tc>
        <w:tc>
          <w:tcPr>
            <w:tcW w:w="1789" w:type="dxa"/>
          </w:tcPr>
          <w:p w:rsidR="006424FC" w:rsidRDefault="006424FC" w:rsidP="006424FC">
            <w:r>
              <w:t>Gleba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39"/>
        </w:trPr>
        <w:tc>
          <w:tcPr>
            <w:tcW w:w="555" w:type="dxa"/>
          </w:tcPr>
          <w:p w:rsidR="006424FC" w:rsidRDefault="006424FC" w:rsidP="006424FC">
            <w:r>
              <w:t>29</w:t>
            </w:r>
          </w:p>
        </w:tc>
        <w:tc>
          <w:tcPr>
            <w:tcW w:w="1789" w:type="dxa"/>
          </w:tcPr>
          <w:p w:rsidR="006424FC" w:rsidRDefault="006424FC" w:rsidP="006424FC">
            <w:r>
              <w:t xml:space="preserve">Pasożyty człowieka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54"/>
        </w:trPr>
        <w:tc>
          <w:tcPr>
            <w:tcW w:w="555" w:type="dxa"/>
          </w:tcPr>
          <w:p w:rsidR="006424FC" w:rsidRDefault="006424FC" w:rsidP="006424FC">
            <w:r>
              <w:t>30</w:t>
            </w:r>
          </w:p>
        </w:tc>
        <w:tc>
          <w:tcPr>
            <w:tcW w:w="1789" w:type="dxa"/>
          </w:tcPr>
          <w:p w:rsidR="006424FC" w:rsidRDefault="006424FC" w:rsidP="006424FC">
            <w:r>
              <w:t xml:space="preserve">Mejoza i dziedziczenie cech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54"/>
        </w:trPr>
        <w:tc>
          <w:tcPr>
            <w:tcW w:w="555" w:type="dxa"/>
          </w:tcPr>
          <w:p w:rsidR="006424FC" w:rsidRDefault="006424FC" w:rsidP="006424FC">
            <w:r>
              <w:t>31</w:t>
            </w:r>
          </w:p>
        </w:tc>
        <w:tc>
          <w:tcPr>
            <w:tcW w:w="1789" w:type="dxa"/>
          </w:tcPr>
          <w:p w:rsidR="006424FC" w:rsidRDefault="006424FC" w:rsidP="006424FC">
            <w:r>
              <w:t xml:space="preserve">Zasady zdrowego żywienia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690"/>
        </w:trPr>
        <w:tc>
          <w:tcPr>
            <w:tcW w:w="555" w:type="dxa"/>
          </w:tcPr>
          <w:p w:rsidR="006424FC" w:rsidRDefault="006424FC" w:rsidP="006424FC">
            <w:r>
              <w:t>32</w:t>
            </w:r>
          </w:p>
        </w:tc>
        <w:tc>
          <w:tcPr>
            <w:tcW w:w="1789" w:type="dxa"/>
          </w:tcPr>
          <w:p w:rsidR="006424FC" w:rsidRDefault="006424FC" w:rsidP="006424FC">
            <w:r>
              <w:t xml:space="preserve">Mózg człowieka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85"/>
        </w:trPr>
        <w:tc>
          <w:tcPr>
            <w:tcW w:w="555" w:type="dxa"/>
          </w:tcPr>
          <w:p w:rsidR="006424FC" w:rsidRDefault="006424FC" w:rsidP="006424FC">
            <w:r>
              <w:t>33</w:t>
            </w:r>
          </w:p>
        </w:tc>
        <w:tc>
          <w:tcPr>
            <w:tcW w:w="1789" w:type="dxa"/>
          </w:tcPr>
          <w:p w:rsidR="006424FC" w:rsidRDefault="006424FC" w:rsidP="006424FC">
            <w:r>
              <w:t xml:space="preserve">Witaminy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10"/>
        </w:trPr>
        <w:tc>
          <w:tcPr>
            <w:tcW w:w="555" w:type="dxa"/>
          </w:tcPr>
          <w:p w:rsidR="006424FC" w:rsidRDefault="006424FC" w:rsidP="006424FC">
            <w:r>
              <w:t>34</w:t>
            </w:r>
          </w:p>
        </w:tc>
        <w:tc>
          <w:tcPr>
            <w:tcW w:w="1789" w:type="dxa"/>
          </w:tcPr>
          <w:p w:rsidR="006424FC" w:rsidRDefault="006424FC" w:rsidP="006424FC">
            <w:r>
              <w:t xml:space="preserve">Układ krwionośny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962D7">
              <w:t>Plansza dydaktyczna drukowana na kartonie kredowym o gramaturze 250 g. Ofoliowana i wyposażona w listwy metalowe i zawieszkę.  wym. 70 x 100 cm</w:t>
            </w:r>
          </w:p>
        </w:tc>
      </w:tr>
      <w:tr w:rsidR="006424FC" w:rsidTr="006424FC">
        <w:trPr>
          <w:trHeight w:val="210"/>
        </w:trPr>
        <w:tc>
          <w:tcPr>
            <w:tcW w:w="555" w:type="dxa"/>
          </w:tcPr>
          <w:p w:rsidR="006424FC" w:rsidRDefault="006424FC" w:rsidP="006424FC">
            <w:r>
              <w:t>35</w:t>
            </w:r>
          </w:p>
        </w:tc>
        <w:tc>
          <w:tcPr>
            <w:tcW w:w="1789" w:type="dxa"/>
          </w:tcPr>
          <w:p w:rsidR="006424FC" w:rsidRDefault="006424FC" w:rsidP="006424FC">
            <w:r>
              <w:t xml:space="preserve">Światło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962D7">
              <w:t>Plansza dydaktyczna drukowana na kartonie kredowym o gramaturze 250 g. Ofoliowana i wyposażona w listwy metalowe i zawieszkę.  wym. 70 x 100 cm</w:t>
            </w:r>
          </w:p>
        </w:tc>
      </w:tr>
      <w:tr w:rsidR="006424FC" w:rsidTr="006424FC">
        <w:trPr>
          <w:trHeight w:val="330"/>
        </w:trPr>
        <w:tc>
          <w:tcPr>
            <w:tcW w:w="555" w:type="dxa"/>
          </w:tcPr>
          <w:p w:rsidR="006424FC" w:rsidRDefault="006424FC" w:rsidP="006424FC">
            <w:r>
              <w:t>36</w:t>
            </w:r>
          </w:p>
        </w:tc>
        <w:tc>
          <w:tcPr>
            <w:tcW w:w="1789" w:type="dxa"/>
          </w:tcPr>
          <w:p w:rsidR="006424FC" w:rsidRDefault="006424FC" w:rsidP="006424FC">
            <w:r>
              <w:t xml:space="preserve">Zapylenie i zapłodnienie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51351D">
              <w:t>Plansza dydaktyczna drukowana na kartonie kredowym o gramaturze 250 g. Ofoliowana i wyposażona w listwy metalowe i zawieszkę.  wym. 70 x 100 cm</w:t>
            </w:r>
          </w:p>
        </w:tc>
      </w:tr>
      <w:tr w:rsidR="006424FC" w:rsidTr="006424FC">
        <w:trPr>
          <w:trHeight w:val="164"/>
        </w:trPr>
        <w:tc>
          <w:tcPr>
            <w:tcW w:w="555" w:type="dxa"/>
          </w:tcPr>
          <w:p w:rsidR="006424FC" w:rsidRDefault="006424FC" w:rsidP="006424FC">
            <w:r>
              <w:t>37</w:t>
            </w:r>
          </w:p>
        </w:tc>
        <w:tc>
          <w:tcPr>
            <w:tcW w:w="1789" w:type="dxa"/>
          </w:tcPr>
          <w:p w:rsidR="006424FC" w:rsidRDefault="006424FC" w:rsidP="006424FC">
            <w:r>
              <w:t>Budowa i replikacja DNA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51351D">
              <w:t>Plansza dydaktyczna drukowana na kartonie kredowym o gramaturze 250 g. Ofoliowana i wyposażona w listwy metalowe i zawieszkę.  wym. 70 x 100 cm</w:t>
            </w:r>
          </w:p>
        </w:tc>
      </w:tr>
      <w:tr w:rsidR="006424FC" w:rsidTr="006424FC">
        <w:trPr>
          <w:trHeight w:val="224"/>
        </w:trPr>
        <w:tc>
          <w:tcPr>
            <w:tcW w:w="555" w:type="dxa"/>
          </w:tcPr>
          <w:p w:rsidR="006424FC" w:rsidRDefault="006424FC" w:rsidP="006424FC">
            <w:r>
              <w:lastRenderedPageBreak/>
              <w:t>38</w:t>
            </w:r>
          </w:p>
        </w:tc>
        <w:tc>
          <w:tcPr>
            <w:tcW w:w="1789" w:type="dxa"/>
          </w:tcPr>
          <w:p w:rsidR="006424FC" w:rsidRDefault="006424FC" w:rsidP="006424FC">
            <w:r>
              <w:t>Chmury i ich rodzaje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51351D">
              <w:t>Plansza dydaktyczna drukowana na kartonie kredowym o gramaturze 250 g. Ofoliowana i wyposażona w listwy metalowe i zawieszkę.  wym. 70 x 100 cm</w:t>
            </w:r>
          </w:p>
        </w:tc>
      </w:tr>
      <w:tr w:rsidR="006424FC" w:rsidTr="006424FC">
        <w:trPr>
          <w:trHeight w:val="233"/>
        </w:trPr>
        <w:tc>
          <w:tcPr>
            <w:tcW w:w="9495" w:type="dxa"/>
            <w:gridSpan w:val="5"/>
          </w:tcPr>
          <w:p w:rsidR="006424FC" w:rsidRDefault="006424FC" w:rsidP="006424FC">
            <w:pPr>
              <w:jc w:val="center"/>
            </w:pPr>
            <w:r>
              <w:rPr>
                <w:b/>
              </w:rPr>
              <w:t>Doposażenie nr 33/mapy</w:t>
            </w:r>
          </w:p>
        </w:tc>
      </w:tr>
      <w:tr w:rsidR="006424FC" w:rsidTr="006424FC">
        <w:trPr>
          <w:trHeight w:val="255"/>
        </w:trPr>
        <w:tc>
          <w:tcPr>
            <w:tcW w:w="555" w:type="dxa"/>
          </w:tcPr>
          <w:p w:rsidR="006424FC" w:rsidRDefault="006424FC" w:rsidP="006424FC">
            <w:r>
              <w:t>1</w:t>
            </w:r>
          </w:p>
        </w:tc>
        <w:tc>
          <w:tcPr>
            <w:tcW w:w="1789" w:type="dxa"/>
          </w:tcPr>
          <w:p w:rsidR="006424FC" w:rsidRDefault="006424FC" w:rsidP="006424FC">
            <w:r>
              <w:t>Mapa ścienna Europy Dwustronna, fizyczna i konturowa; w skali 1:3300 000</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Mapa dwustronnie laminowana, oprawiona w wałki PCV.</w:t>
            </w:r>
            <w:r>
              <w:t xml:space="preserve"> </w:t>
            </w:r>
            <w:r w:rsidRPr="002E135C">
              <w:rPr>
                <w:b/>
                <w:u w:val="single"/>
              </w:rPr>
              <w:t>Mapa fizyczna zawiera:</w:t>
            </w:r>
            <w:r>
              <w:rPr>
                <w:b/>
                <w:u w:val="single"/>
              </w:rPr>
              <w:t xml:space="preserve"> </w:t>
            </w:r>
            <w:r w:rsidRPr="002E135C">
              <w:t>Ważniejsze miasta</w:t>
            </w:r>
            <w:r>
              <w:t>, g</w:t>
            </w:r>
            <w:r w:rsidRPr="002E135C">
              <w:t>ranice państw</w:t>
            </w:r>
            <w:r>
              <w:t>, g</w:t>
            </w:r>
            <w:r w:rsidRPr="002E135C">
              <w:t>ranice jednostek administracyjnych</w:t>
            </w:r>
            <w:r>
              <w:t>, w</w:t>
            </w:r>
            <w:r w:rsidRPr="002E135C">
              <w:t>ulkany</w:t>
            </w:r>
            <w:r>
              <w:t>, s</w:t>
            </w:r>
            <w:r w:rsidRPr="002E135C">
              <w:t>zczyty</w:t>
            </w:r>
            <w:r>
              <w:t>, r</w:t>
            </w:r>
            <w:r w:rsidRPr="002E135C">
              <w:t>zeki, jeziora, wodospady</w:t>
            </w:r>
            <w:r>
              <w:t>, b</w:t>
            </w:r>
            <w:r w:rsidRPr="002E135C">
              <w:t>agna, oazy</w:t>
            </w:r>
            <w:r>
              <w:t>, l</w:t>
            </w:r>
            <w:r w:rsidRPr="002E135C">
              <w:t>odowce</w:t>
            </w:r>
            <w:r>
              <w:t>, g</w:t>
            </w:r>
            <w:r w:rsidRPr="002E135C">
              <w:t>łębokości (od 0 do 8000m)</w:t>
            </w:r>
            <w:r w:rsidRPr="002E135C">
              <w:br/>
              <w:t>Wysokości (do 6000m)</w:t>
            </w:r>
            <w:r>
              <w:t>, p</w:t>
            </w:r>
            <w:r w:rsidRPr="002E135C">
              <w:t>romy kolejowe</w:t>
            </w:r>
            <w:r>
              <w:t>, k</w:t>
            </w:r>
            <w:r w:rsidRPr="002E135C">
              <w:t>oleje</w:t>
            </w:r>
            <w:r>
              <w:t>, m</w:t>
            </w:r>
            <w:r w:rsidRPr="002E135C">
              <w:t>apa</w:t>
            </w:r>
            <w:r>
              <w:t xml:space="preserve"> </w:t>
            </w:r>
            <w:r w:rsidRPr="002E135C">
              <w:t>konturowa zawiera rysunek konturowy bez opisów.</w:t>
            </w:r>
            <w:r>
              <w:t xml:space="preserve"> </w:t>
            </w:r>
            <w:r w:rsidRPr="002E135C">
              <w:t>Służy do sprawdzania wiedzy ucznia.</w:t>
            </w:r>
            <w:r>
              <w:t xml:space="preserve"> </w:t>
            </w:r>
            <w:r w:rsidRPr="002E135C">
              <w:rPr>
                <w:b/>
              </w:rPr>
              <w:t>Skala</w:t>
            </w:r>
            <w:r>
              <w:rPr>
                <w:b/>
              </w:rPr>
              <w:t xml:space="preserve"> </w:t>
            </w:r>
            <w:r w:rsidRPr="002E135C">
              <w:t>1:3,3 mln / 1:3,3 mln</w:t>
            </w:r>
            <w:r w:rsidRPr="002E135C">
              <w:br/>
            </w:r>
            <w:r w:rsidRPr="002E135C">
              <w:rPr>
                <w:b/>
              </w:rPr>
              <w:t>Wymiary </w:t>
            </w:r>
            <w:r w:rsidRPr="002E135C">
              <w:t>190 x 140 cm</w:t>
            </w:r>
            <w:r>
              <w:t xml:space="preserve">, </w:t>
            </w:r>
            <w:r w:rsidRPr="002E135C">
              <w:rPr>
                <w:b/>
              </w:rPr>
              <w:t>Rodzaj mapy</w:t>
            </w:r>
            <w:r>
              <w:rPr>
                <w:b/>
              </w:rPr>
              <w:t xml:space="preserve"> </w:t>
            </w:r>
            <w:r w:rsidRPr="002E135C">
              <w:t>Dwustronna</w:t>
            </w:r>
          </w:p>
        </w:tc>
      </w:tr>
      <w:tr w:rsidR="006424FC" w:rsidTr="006424FC">
        <w:trPr>
          <w:trHeight w:val="3536"/>
        </w:trPr>
        <w:tc>
          <w:tcPr>
            <w:tcW w:w="555" w:type="dxa"/>
          </w:tcPr>
          <w:p w:rsidR="006424FC" w:rsidRDefault="006424FC" w:rsidP="006424FC">
            <w:r>
              <w:t>2</w:t>
            </w:r>
          </w:p>
        </w:tc>
        <w:tc>
          <w:tcPr>
            <w:tcW w:w="1789" w:type="dxa"/>
          </w:tcPr>
          <w:p w:rsidR="006424FC" w:rsidRDefault="006424FC" w:rsidP="006424FC">
            <w:r>
              <w:t xml:space="preserve">Mapa ścienna Europy </w:t>
            </w:r>
          </w:p>
        </w:tc>
        <w:tc>
          <w:tcPr>
            <w:tcW w:w="708" w:type="dxa"/>
          </w:tcPr>
          <w:p w:rsidR="006424FC" w:rsidRDefault="006424FC" w:rsidP="006424FC">
            <w:r>
              <w:t xml:space="preserve">Szt. </w:t>
            </w:r>
          </w:p>
        </w:tc>
        <w:tc>
          <w:tcPr>
            <w:tcW w:w="567" w:type="dxa"/>
          </w:tcPr>
          <w:p w:rsidR="006424FC" w:rsidRDefault="006424FC" w:rsidP="006424FC">
            <w:r>
              <w:t>1</w:t>
            </w:r>
          </w:p>
        </w:tc>
        <w:tc>
          <w:tcPr>
            <w:tcW w:w="5876" w:type="dxa"/>
          </w:tcPr>
          <w:p w:rsidR="006424FC" w:rsidRDefault="006424FC" w:rsidP="006424FC">
            <w:pPr>
              <w:rPr>
                <w:rFonts w:ascii="PT Serif" w:hAnsi="PT Serif"/>
                <w:color w:val="78909C"/>
              </w:rPr>
            </w:pPr>
            <w:r>
              <w:t xml:space="preserve">Dwustronna, polityczno-administracyjna, w skali 1:4500000; </w:t>
            </w:r>
            <w:r>
              <w:rPr>
                <w:rFonts w:ascii="PT Serif" w:hAnsi="PT Serif"/>
                <w:color w:val="78909C"/>
              </w:rPr>
              <w:t xml:space="preserve"> </w:t>
            </w:r>
          </w:p>
          <w:p w:rsidR="006424FC" w:rsidRPr="00274A75" w:rsidRDefault="006424FC" w:rsidP="006424FC">
            <w:r w:rsidRPr="00274A75">
              <w:t xml:space="preserve">Po lewej stronie mapy </w:t>
            </w:r>
            <w:r>
              <w:t xml:space="preserve">znajdziemy także flagi narodowe </w:t>
            </w:r>
            <w:r w:rsidRPr="00274A75">
              <w:t xml:space="preserve">europejskich krajów wraz z opisem. Dzięki dwustronnemu laminowaniu mapa może zostać pokryta notatkami wykonanymi specjalnymi mazakami </w:t>
            </w:r>
            <w:proofErr w:type="spellStart"/>
            <w:r w:rsidRPr="00274A75">
              <w:t>suchościeralnymi</w:t>
            </w:r>
            <w:proofErr w:type="spellEnd"/>
            <w:r w:rsidRPr="00274A75">
              <w:t>. Mapa dwustronnie laminowana, oprawiona w wałki PCV. </w:t>
            </w:r>
          </w:p>
          <w:p w:rsidR="006424FC" w:rsidRPr="00274A75" w:rsidRDefault="006424FC" w:rsidP="006424FC">
            <w:r w:rsidRPr="00274A75">
              <w:t xml:space="preserve">Mapa zawiera m.in.: granice państw, stolice państw, granice federacji i regionów autonomicznych, granice jednostek administracyjnych, miasta według liczby mieszkańców, mapkę NATO i mapkę Unii </w:t>
            </w:r>
            <w:proofErr w:type="spellStart"/>
            <w:r w:rsidRPr="00274A75">
              <w:t>Eurpoejskiej</w:t>
            </w:r>
            <w:proofErr w:type="spellEnd"/>
            <w:r w:rsidRPr="00274A75">
              <w:t xml:space="preserve">, flagi i stolice państw </w:t>
            </w:r>
          </w:p>
          <w:p w:rsidR="006424FC" w:rsidRDefault="006424FC" w:rsidP="006424FC"/>
        </w:tc>
      </w:tr>
      <w:tr w:rsidR="006424FC" w:rsidTr="006424FC">
        <w:trPr>
          <w:trHeight w:val="285"/>
        </w:trPr>
        <w:tc>
          <w:tcPr>
            <w:tcW w:w="555" w:type="dxa"/>
          </w:tcPr>
          <w:p w:rsidR="006424FC" w:rsidRDefault="006424FC" w:rsidP="006424FC">
            <w:r>
              <w:t>3</w:t>
            </w:r>
          </w:p>
        </w:tc>
        <w:tc>
          <w:tcPr>
            <w:tcW w:w="1789" w:type="dxa"/>
          </w:tcPr>
          <w:p w:rsidR="006424FC" w:rsidRDefault="006424FC" w:rsidP="006424FC">
            <w:r>
              <w:t>Mapa ścienna - Azja Dwustronna, fizyczna i polityczna, 160cmx140cm</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Mapa ścienna</w:t>
            </w:r>
            <w:r>
              <w:t xml:space="preserve">,  </w:t>
            </w:r>
            <w:r w:rsidRPr="002E135C">
              <w:t>Skala: 1:8 000</w:t>
            </w:r>
            <w:r>
              <w:t> </w:t>
            </w:r>
            <w:r w:rsidRPr="002E135C">
              <w:t>000</w:t>
            </w:r>
            <w:r>
              <w:t xml:space="preserve">, </w:t>
            </w:r>
            <w:r w:rsidRPr="002E135C">
              <w:t>Format: 160 x 140cm</w:t>
            </w:r>
            <w:r>
              <w:t xml:space="preserve">, </w:t>
            </w:r>
            <w:r w:rsidRPr="002E135C">
              <w:t>Oprawa: rurki PCV</w:t>
            </w:r>
            <w:r>
              <w:t xml:space="preserve">, </w:t>
            </w:r>
            <w:r w:rsidRPr="002E135C">
              <w:t> Wydanie: 2012</w:t>
            </w:r>
            <w:r>
              <w:t xml:space="preserve">, </w:t>
            </w:r>
            <w:r w:rsidRPr="002E135C">
              <w:t> </w:t>
            </w:r>
            <w:r w:rsidRPr="002E135C">
              <w:rPr>
                <w:b/>
              </w:rPr>
              <w:t>Opis:</w:t>
            </w:r>
            <w:r>
              <w:rPr>
                <w:b/>
              </w:rPr>
              <w:t xml:space="preserve"> </w:t>
            </w:r>
            <w:r w:rsidRPr="002E135C">
              <w:t xml:space="preserve"> Dwustronna, </w:t>
            </w:r>
            <w:proofErr w:type="spellStart"/>
            <w:r w:rsidRPr="002E135C">
              <w:t>polityczno</w:t>
            </w:r>
            <w:proofErr w:type="spellEnd"/>
            <w:r w:rsidRPr="002E135C">
              <w:t xml:space="preserve"> - fizyczna ścienna mapa Azji w skali 1:8 000 000. Mapa jest oprawiona w plastikowe rurki, zabezpieczona dwustronnie laminatem i gotowa do powieszenia na ścianie.</w:t>
            </w:r>
          </w:p>
          <w:p w:rsidR="006424FC" w:rsidRPr="002E135C" w:rsidRDefault="006424FC" w:rsidP="006424FC">
            <w:pPr>
              <w:jc w:val="both"/>
            </w:pPr>
            <w:r w:rsidRPr="002E135C">
              <w:t> </w:t>
            </w:r>
            <w:r w:rsidRPr="002E135C">
              <w:rPr>
                <w:b/>
              </w:rPr>
              <w:t>W treści mapy fizycznej:</w:t>
            </w:r>
            <w:r>
              <w:rPr>
                <w:b/>
              </w:rPr>
              <w:t xml:space="preserve"> </w:t>
            </w:r>
            <w:r w:rsidRPr="002E135C">
              <w:t> większe miasta; granice państw; parki narodowe; prądy morskie; wulkany; szczyty; rafy koralowe; rzeki; jeziora; zapory; wodospady; katarakty; lodowce; piaski; głębokości (od 0 do 6000m), wysokości (do 5000m).</w:t>
            </w:r>
          </w:p>
          <w:p w:rsidR="006424FC" w:rsidRDefault="006424FC" w:rsidP="006424FC">
            <w:r w:rsidRPr="002E135C">
              <w:rPr>
                <w:b/>
              </w:rPr>
              <w:t>W treści mapy politycznej:</w:t>
            </w:r>
            <w:r>
              <w:rPr>
                <w:b/>
              </w:rPr>
              <w:t xml:space="preserve"> </w:t>
            </w:r>
            <w:r w:rsidRPr="002E135C">
              <w:t>większe miasta; stolice państw; stolice państw zależnych; stolice stanów i prowincji; granice państw; granice stanów i prowincji; koleje; drogi; duże port i lotniska.</w:t>
            </w:r>
          </w:p>
        </w:tc>
      </w:tr>
      <w:tr w:rsidR="006424FC" w:rsidTr="006424FC">
        <w:trPr>
          <w:trHeight w:val="225"/>
        </w:trPr>
        <w:tc>
          <w:tcPr>
            <w:tcW w:w="555" w:type="dxa"/>
          </w:tcPr>
          <w:p w:rsidR="006424FC" w:rsidRDefault="006424FC" w:rsidP="006424FC">
            <w:r>
              <w:lastRenderedPageBreak/>
              <w:t>4</w:t>
            </w:r>
          </w:p>
        </w:tc>
        <w:tc>
          <w:tcPr>
            <w:tcW w:w="1789" w:type="dxa"/>
          </w:tcPr>
          <w:p w:rsidR="006424FC" w:rsidRDefault="006424FC" w:rsidP="006424FC">
            <w:r>
              <w:t>Mapa ścienna - Afryka Dwustronna, fizyczna i polityczna, w skali 1:19000000</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Dwustronna forma pozwoliła specjalistom z Wydawnictwa Piętka opracować mapę Afryki fizyczną i polityczną w jednym. Na jednej stronie umieszczono na mapie ściennej wszystkie ciekawe informacje na temat tego kontynentu: granice państw, drogi, stolice, rzeki, jeziora, wodospady, pustynie, doliny czy bagna. Na drugiej stronie mamy podział polityczny kontynentu, a dodatkowo z flagami narodowymi państw Afryki. Ta mapa ścienna wykonana jest z najlepszych materiałów, a dzięki odpowiedniemu graficznemu opracowaniu jest bardzo czytelna.</w:t>
            </w:r>
          </w:p>
          <w:p w:rsidR="006424FC" w:rsidRPr="002E135C" w:rsidRDefault="006424FC" w:rsidP="006424FC">
            <w:r w:rsidRPr="002E135C">
              <w:t>Mapa jest oprawiona w białe rurki PCV, posiada sznurek umożliwiający natychmiastowe zawieszenie mapy.</w:t>
            </w:r>
          </w:p>
          <w:p w:rsidR="006424FC" w:rsidRPr="002E135C" w:rsidRDefault="006424FC" w:rsidP="006424FC">
            <w:r w:rsidRPr="002E135C">
              <w:rPr>
                <w:b/>
              </w:rPr>
              <w:t>Mapa fizyczna zawiera:</w:t>
            </w:r>
            <w:r>
              <w:rPr>
                <w:b/>
              </w:rPr>
              <w:t xml:space="preserve"> g</w:t>
            </w:r>
            <w:r w:rsidRPr="002E135C">
              <w:t>ranice państw</w:t>
            </w:r>
            <w:r>
              <w:t>, k</w:t>
            </w:r>
            <w:r w:rsidRPr="002E135C">
              <w:t>oleje, drogi</w:t>
            </w:r>
            <w:r>
              <w:t>, k</w:t>
            </w:r>
            <w:r w:rsidRPr="002E135C">
              <w:t>anały</w:t>
            </w:r>
            <w:r>
              <w:t>, r</w:t>
            </w:r>
            <w:r w:rsidRPr="002E135C">
              <w:t>zeki, jeziora, wodospady</w:t>
            </w:r>
            <w:r>
              <w:t>, z</w:t>
            </w:r>
            <w:r w:rsidRPr="002E135C">
              <w:t>apory wodne</w:t>
            </w:r>
            <w:r>
              <w:t>, b</w:t>
            </w:r>
            <w:r w:rsidRPr="002E135C">
              <w:t>agna</w:t>
            </w:r>
            <w:r>
              <w:t>, s</w:t>
            </w:r>
            <w:r w:rsidRPr="002E135C">
              <w:t>olniska</w:t>
            </w:r>
            <w:r>
              <w:t>, p</w:t>
            </w:r>
            <w:r w:rsidRPr="002E135C">
              <w:t>ustynie piaszczyste, żwirowe, kamieniste, lawowe i solne</w:t>
            </w:r>
            <w:r>
              <w:t>, l</w:t>
            </w:r>
            <w:r w:rsidRPr="002E135C">
              <w:t>odowce</w:t>
            </w:r>
            <w:r>
              <w:t>, r</w:t>
            </w:r>
            <w:r w:rsidRPr="002E135C">
              <w:t>ezerwaty</w:t>
            </w:r>
            <w:r>
              <w:t>, s</w:t>
            </w:r>
            <w:r w:rsidRPr="002E135C">
              <w:t>zczyty, wulkany</w:t>
            </w:r>
            <w:r>
              <w:t>, w</w:t>
            </w:r>
            <w:r w:rsidRPr="002E135C">
              <w:t>ysokości</w:t>
            </w:r>
            <w:r>
              <w:t>, g</w:t>
            </w:r>
            <w:r w:rsidRPr="002E135C">
              <w:t>łębokości</w:t>
            </w:r>
            <w:r>
              <w:t>, r</w:t>
            </w:r>
            <w:r w:rsidRPr="002E135C">
              <w:t>afy koralowe</w:t>
            </w:r>
            <w:r>
              <w:t>, p</w:t>
            </w:r>
            <w:r w:rsidRPr="002E135C">
              <w:t>rądy morskie</w:t>
            </w:r>
            <w:r>
              <w:t xml:space="preserve">, </w:t>
            </w:r>
          </w:p>
          <w:p w:rsidR="006424FC" w:rsidRDefault="006424FC" w:rsidP="006424FC">
            <w:r w:rsidRPr="002E135C">
              <w:rPr>
                <w:b/>
              </w:rPr>
              <w:t>Mapa polityczna zawiera:</w:t>
            </w:r>
            <w:r>
              <w:rPr>
                <w:b/>
              </w:rPr>
              <w:t xml:space="preserve"> g</w:t>
            </w:r>
            <w:r w:rsidRPr="002E135C">
              <w:t>ranice państw</w:t>
            </w:r>
            <w:r>
              <w:t>, k</w:t>
            </w:r>
            <w:r w:rsidRPr="002E135C">
              <w:t>oleje</w:t>
            </w:r>
            <w:r>
              <w:t>, d</w:t>
            </w:r>
            <w:r w:rsidRPr="002E135C">
              <w:t>rogi</w:t>
            </w:r>
            <w:r>
              <w:t>, k</w:t>
            </w:r>
            <w:r w:rsidRPr="002E135C">
              <w:t>anały</w:t>
            </w:r>
            <w:r>
              <w:t>, r</w:t>
            </w:r>
            <w:r w:rsidRPr="002E135C">
              <w:t>zeki, jeziora, wodospady</w:t>
            </w:r>
            <w:r>
              <w:t>, b</w:t>
            </w:r>
            <w:r w:rsidRPr="002E135C">
              <w:t>agna</w:t>
            </w:r>
            <w:r>
              <w:t>, s</w:t>
            </w:r>
            <w:r w:rsidRPr="002E135C">
              <w:t>olniska</w:t>
            </w:r>
            <w:r>
              <w:t>, p</w:t>
            </w:r>
            <w:r w:rsidRPr="002E135C">
              <w:t>ustynie piaszczyste, żwirowe, kamieniste, lawowe i solne</w:t>
            </w:r>
            <w:r>
              <w:t>, s</w:t>
            </w:r>
            <w:r w:rsidRPr="002E135C">
              <w:t>zczyty, wulkany</w:t>
            </w:r>
            <w:r>
              <w:t>, w</w:t>
            </w:r>
            <w:r w:rsidRPr="002E135C">
              <w:t>ysokości</w:t>
            </w:r>
            <w:r>
              <w:t>, g</w:t>
            </w:r>
            <w:r w:rsidRPr="002E135C">
              <w:t>łębokości</w:t>
            </w:r>
            <w:r>
              <w:t>, f</w:t>
            </w:r>
            <w:r w:rsidRPr="002E135C">
              <w:t>lagi, stolice, powierzchnie i ilości ludności państw</w:t>
            </w:r>
          </w:p>
        </w:tc>
      </w:tr>
      <w:tr w:rsidR="006424FC" w:rsidTr="006424FC">
        <w:trPr>
          <w:trHeight w:val="285"/>
        </w:trPr>
        <w:tc>
          <w:tcPr>
            <w:tcW w:w="555" w:type="dxa"/>
          </w:tcPr>
          <w:p w:rsidR="006424FC" w:rsidRDefault="006424FC" w:rsidP="006424FC">
            <w:r>
              <w:t>5</w:t>
            </w:r>
          </w:p>
        </w:tc>
        <w:tc>
          <w:tcPr>
            <w:tcW w:w="1789" w:type="dxa"/>
          </w:tcPr>
          <w:p w:rsidR="006424FC" w:rsidRDefault="006424FC" w:rsidP="006424FC">
            <w:r>
              <w:t>Mapa ścienna Ameryki Północnej Dwustronna, fizyczna i polityczna, w skali 1:9000000</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Dwustronna mapa ścienna Ameryki Północnej w skali 1:9 000 000. Pierwsza strona mapy zawiera podział polityczny oraz krótką charakterystykę każdego kraju (flaga, stolica, powierzchnia, liczba mieszkańców). Druga strona przedstawia ukształtowanie powierzchni (mapa fizyczna).</w:t>
            </w:r>
          </w:p>
          <w:p w:rsidR="006424FC" w:rsidRPr="002E135C" w:rsidRDefault="006424FC" w:rsidP="006424FC">
            <w:r w:rsidRPr="002E135C">
              <w:rPr>
                <w:b/>
              </w:rPr>
              <w:t>Mapa fizyczna zawiera m.in.:</w:t>
            </w:r>
            <w:r>
              <w:rPr>
                <w:b/>
              </w:rPr>
              <w:t xml:space="preserve"> </w:t>
            </w:r>
            <w:r w:rsidRPr="002E135C">
              <w:t>granice państw,</w:t>
            </w:r>
            <w:r>
              <w:t xml:space="preserve"> </w:t>
            </w:r>
            <w:r w:rsidRPr="002E135C">
              <w:t>miasta według ilości mieszkańców,</w:t>
            </w:r>
            <w:r>
              <w:t xml:space="preserve"> </w:t>
            </w:r>
            <w:r w:rsidRPr="002E135C">
              <w:t>parki narodowe,</w:t>
            </w:r>
            <w:r>
              <w:t xml:space="preserve"> </w:t>
            </w:r>
            <w:r w:rsidRPr="002E135C">
              <w:t>koleje, drogi,</w:t>
            </w:r>
            <w:r>
              <w:t xml:space="preserve"> </w:t>
            </w:r>
            <w:r w:rsidRPr="002E135C">
              <w:t>kanały, rzeki, jeziora, wodospady,</w:t>
            </w:r>
            <w:r>
              <w:t xml:space="preserve"> </w:t>
            </w:r>
            <w:r w:rsidRPr="002E135C">
              <w:t>zapory wodne,</w:t>
            </w:r>
            <w:r>
              <w:t xml:space="preserve"> </w:t>
            </w:r>
            <w:r w:rsidRPr="002E135C">
              <w:t>bagna, solniska,</w:t>
            </w:r>
            <w:r>
              <w:t xml:space="preserve"> </w:t>
            </w:r>
            <w:r w:rsidRPr="002E135C">
              <w:t>pustynie piaszczyste,</w:t>
            </w:r>
            <w:r>
              <w:t xml:space="preserve"> </w:t>
            </w:r>
            <w:r w:rsidRPr="002E135C">
              <w:t>lodowce,</w:t>
            </w:r>
            <w:r>
              <w:t xml:space="preserve">  </w:t>
            </w:r>
            <w:r w:rsidRPr="002E135C">
              <w:t>wulkany, przełęcze, szczyty,</w:t>
            </w:r>
            <w:r>
              <w:t xml:space="preserve"> </w:t>
            </w:r>
            <w:r w:rsidRPr="002E135C">
              <w:t>wysokości, głębokości,</w:t>
            </w:r>
            <w:r>
              <w:t xml:space="preserve"> </w:t>
            </w:r>
            <w:r w:rsidRPr="002E135C">
              <w:t>rafy koralowe,</w:t>
            </w:r>
            <w:r>
              <w:t xml:space="preserve"> </w:t>
            </w:r>
            <w:r w:rsidRPr="002E135C">
              <w:t>granice wiecznej marzłoci,</w:t>
            </w:r>
            <w:r>
              <w:t xml:space="preserve"> </w:t>
            </w:r>
            <w:r w:rsidRPr="002E135C">
              <w:t>prądy morskie.</w:t>
            </w:r>
          </w:p>
          <w:p w:rsidR="006424FC" w:rsidRPr="002E135C" w:rsidRDefault="006424FC" w:rsidP="006424FC">
            <w:r w:rsidRPr="002E135C">
              <w:rPr>
                <w:b/>
              </w:rPr>
              <w:t>Mapa polityczna zawiera m.in.:</w:t>
            </w:r>
            <w:r>
              <w:rPr>
                <w:b/>
              </w:rPr>
              <w:t xml:space="preserve">  </w:t>
            </w:r>
            <w:r w:rsidRPr="002E135C">
              <w:t>granice państw,</w:t>
            </w:r>
            <w:r>
              <w:t xml:space="preserve"> </w:t>
            </w:r>
            <w:r w:rsidRPr="002E135C">
              <w:t>granice stanów i prowincji,</w:t>
            </w:r>
            <w:r>
              <w:t xml:space="preserve"> </w:t>
            </w:r>
            <w:r w:rsidRPr="002E135C">
              <w:t>koleje, drogi,</w:t>
            </w:r>
            <w:r>
              <w:t xml:space="preserve"> </w:t>
            </w:r>
            <w:r w:rsidRPr="002E135C">
              <w:t>kanały, rzeki, jeziora,</w:t>
            </w:r>
            <w:r>
              <w:t xml:space="preserve"> </w:t>
            </w:r>
            <w:r w:rsidRPr="002E135C">
              <w:t>wodospady, zapory wodne,</w:t>
            </w:r>
            <w:r>
              <w:t xml:space="preserve"> </w:t>
            </w:r>
            <w:r w:rsidRPr="002E135C">
              <w:t>głębokości,</w:t>
            </w:r>
            <w:r>
              <w:t xml:space="preserve"> </w:t>
            </w:r>
            <w:r w:rsidRPr="002E135C">
              <w:t>flagi, stolice,</w:t>
            </w:r>
            <w:r>
              <w:t xml:space="preserve"> </w:t>
            </w:r>
            <w:r w:rsidRPr="002E135C">
              <w:t>powierzchnie i ilości ludności państw.</w:t>
            </w:r>
          </w:p>
          <w:p w:rsidR="006424FC" w:rsidRPr="002E135C" w:rsidRDefault="006424FC" w:rsidP="006424FC">
            <w:r w:rsidRPr="002E135C">
              <w:lastRenderedPageBreak/>
              <w:t xml:space="preserve">Laminat błyszczący, umożliwiający stosowanie markerów </w:t>
            </w:r>
            <w:proofErr w:type="spellStart"/>
            <w:r w:rsidRPr="002E135C">
              <w:t>suchościeralnych</w:t>
            </w:r>
            <w:proofErr w:type="spellEnd"/>
            <w:r w:rsidRPr="002E135C">
              <w:t xml:space="preserve"> i wodnych. Mapa oprawiona w rurki, gotowa do powieszenia.</w:t>
            </w:r>
          </w:p>
          <w:p w:rsidR="006424FC" w:rsidRDefault="006424FC" w:rsidP="006424FC">
            <w:pPr>
              <w:numPr>
                <w:ilvl w:val="0"/>
                <w:numId w:val="11"/>
              </w:numPr>
              <w:spacing w:beforeAutospacing="1" w:after="200" w:afterAutospacing="1" w:line="276" w:lineRule="auto"/>
              <w:ind w:left="0"/>
            </w:pPr>
            <w:r w:rsidRPr="002E135C">
              <w:t>szerokość: 104 cm</w:t>
            </w:r>
            <w:r>
              <w:t xml:space="preserve">;  </w:t>
            </w:r>
            <w:r w:rsidRPr="002E135C">
              <w:t>wysokość: 138 cm</w:t>
            </w:r>
            <w:r>
              <w:t xml:space="preserve">; </w:t>
            </w:r>
            <w:r w:rsidRPr="00F65968">
              <w:rPr>
                <w:b/>
              </w:rPr>
              <w:t>skala: 1:9 000 000</w:t>
            </w:r>
          </w:p>
        </w:tc>
      </w:tr>
      <w:tr w:rsidR="006424FC" w:rsidTr="006424FC">
        <w:trPr>
          <w:trHeight w:val="210"/>
        </w:trPr>
        <w:tc>
          <w:tcPr>
            <w:tcW w:w="555" w:type="dxa"/>
          </w:tcPr>
          <w:p w:rsidR="006424FC" w:rsidRDefault="006424FC" w:rsidP="006424FC">
            <w:r>
              <w:lastRenderedPageBreak/>
              <w:t>6</w:t>
            </w:r>
          </w:p>
        </w:tc>
        <w:tc>
          <w:tcPr>
            <w:tcW w:w="1789" w:type="dxa"/>
          </w:tcPr>
          <w:p w:rsidR="006424FC" w:rsidRDefault="006424FC" w:rsidP="006424FC">
            <w:r>
              <w:t>Mapa ścienna Ameryki Południowej Dwustronna, fizyczna i polityczna, w skali 1:8150000</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Dwustronna mapa ścienna polityczno-fizyczna</w:t>
            </w:r>
            <w:r>
              <w:t xml:space="preserve">; </w:t>
            </w:r>
          </w:p>
          <w:p w:rsidR="006424FC" w:rsidRPr="002E135C" w:rsidRDefault="006424FC" w:rsidP="006424FC">
            <w:r w:rsidRPr="002E135C">
              <w:rPr>
                <w:b/>
              </w:rPr>
              <w:t>Na mapie politycznej</w:t>
            </w:r>
            <w:r w:rsidRPr="002E135C">
              <w:t xml:space="preserve"> umieszczono flagi państw oraz podstawowe informacje o krajach (stolica, ludność, powierzchnia). </w:t>
            </w:r>
            <w:r w:rsidRPr="002E135C">
              <w:rPr>
                <w:b/>
              </w:rPr>
              <w:t>Na mapie zaznaczono min.:</w:t>
            </w:r>
            <w:r>
              <w:rPr>
                <w:b/>
              </w:rPr>
              <w:t xml:space="preserve"> </w:t>
            </w:r>
            <w:r w:rsidRPr="002E135C">
              <w:t>umowne granice kontynentów,</w:t>
            </w:r>
            <w:r>
              <w:t xml:space="preserve"> </w:t>
            </w:r>
            <w:r w:rsidRPr="002E135C">
              <w:t>granicę państw, stanów, prowincji,</w:t>
            </w:r>
            <w:r>
              <w:t xml:space="preserve"> </w:t>
            </w:r>
            <w:r w:rsidRPr="002E135C">
              <w:t>miasta,</w:t>
            </w:r>
            <w:r>
              <w:t xml:space="preserve"> </w:t>
            </w:r>
            <w:r w:rsidRPr="002E135C">
              <w:t>drogi, koleje,</w:t>
            </w:r>
            <w:r>
              <w:t xml:space="preserve"> </w:t>
            </w:r>
            <w:r w:rsidRPr="002E135C">
              <w:t>kanały żeglowne, rzeki, rzeki okresowe i jeziora,</w:t>
            </w:r>
            <w:r>
              <w:t xml:space="preserve"> </w:t>
            </w:r>
            <w:r w:rsidRPr="002E135C">
              <w:t>ruiny,</w:t>
            </w:r>
            <w:r>
              <w:t xml:space="preserve"> </w:t>
            </w:r>
            <w:r w:rsidRPr="002E135C">
              <w:t>głębokości,</w:t>
            </w:r>
            <w:r>
              <w:t xml:space="preserve"> </w:t>
            </w:r>
            <w:r w:rsidRPr="002E135C">
              <w:t>stacje badawcze.</w:t>
            </w:r>
          </w:p>
          <w:p w:rsidR="006424FC" w:rsidRPr="002E135C" w:rsidRDefault="006424FC" w:rsidP="006424FC">
            <w:r w:rsidRPr="002E135C">
              <w:rPr>
                <w:b/>
              </w:rPr>
              <w:t>Na fizycznej mapie dodatkowo zaznaczono:</w:t>
            </w:r>
            <w:r>
              <w:rPr>
                <w:b/>
              </w:rPr>
              <w:t xml:space="preserve"> </w:t>
            </w:r>
            <w:r w:rsidRPr="002E135C">
              <w:t>bagna, solniska, pustynie piaszczyste, lodowce i lądolody, lodowce szelfowe,</w:t>
            </w:r>
            <w:r>
              <w:t xml:space="preserve"> </w:t>
            </w:r>
            <w:r w:rsidRPr="002E135C">
              <w:t>rezerwaty, szczyty, wulkany, przełęcze, rafy koralowe, zapory wodne,</w:t>
            </w:r>
            <w:r>
              <w:t xml:space="preserve"> </w:t>
            </w:r>
            <w:r w:rsidRPr="002E135C">
              <w:t>wysokości, wysokość lustra wody, głębokości,</w:t>
            </w:r>
            <w:r>
              <w:t xml:space="preserve"> </w:t>
            </w:r>
            <w:r w:rsidRPr="002E135C">
              <w:t>ciepłe i zimne prądy morskie,</w:t>
            </w:r>
            <w:r>
              <w:t xml:space="preserve"> </w:t>
            </w:r>
            <w:r w:rsidRPr="002E135C">
              <w:t>zimowe granice lądów pływających.</w:t>
            </w:r>
          </w:p>
          <w:p w:rsidR="006424FC" w:rsidRDefault="006424FC" w:rsidP="006424FC">
            <w:r w:rsidRPr="002E135C">
              <w:rPr>
                <w:b/>
              </w:rPr>
              <w:t>Cechy produktu:</w:t>
            </w:r>
            <w:r>
              <w:rPr>
                <w:b/>
              </w:rPr>
              <w:t xml:space="preserve"> </w:t>
            </w:r>
            <w:r w:rsidRPr="002E135C">
              <w:t>szerokość - 104 cm</w:t>
            </w:r>
            <w:r>
              <w:t xml:space="preserve">; </w:t>
            </w:r>
            <w:r w:rsidRPr="002E135C">
              <w:t>wysokość - 140 cm</w:t>
            </w:r>
            <w:r>
              <w:t xml:space="preserve">; </w:t>
            </w:r>
            <w:r w:rsidRPr="002E135C">
              <w:rPr>
                <w:b/>
              </w:rPr>
              <w:t>skala - 1:8 000</w:t>
            </w:r>
            <w:r>
              <w:rPr>
                <w:b/>
              </w:rPr>
              <w:t> </w:t>
            </w:r>
            <w:r w:rsidRPr="002E135C">
              <w:rPr>
                <w:b/>
              </w:rPr>
              <w:t>000</w:t>
            </w:r>
            <w:r>
              <w:rPr>
                <w:b/>
              </w:rPr>
              <w:t xml:space="preserve">; </w:t>
            </w:r>
            <w:r w:rsidRPr="002E135C">
              <w:t>rodzaj oprawy - białe, plastikowe rurki, zawieszka ze sznurka</w:t>
            </w:r>
            <w:r>
              <w:t xml:space="preserve">; </w:t>
            </w:r>
            <w:r w:rsidRPr="002E135C">
              <w:t>rodzaj laminatu - gładki, błyszczący</w:t>
            </w:r>
          </w:p>
        </w:tc>
      </w:tr>
      <w:tr w:rsidR="006424FC" w:rsidTr="006424FC">
        <w:trPr>
          <w:trHeight w:val="225"/>
        </w:trPr>
        <w:tc>
          <w:tcPr>
            <w:tcW w:w="555" w:type="dxa"/>
          </w:tcPr>
          <w:p w:rsidR="006424FC" w:rsidRDefault="006424FC" w:rsidP="006424FC">
            <w:r>
              <w:t>7</w:t>
            </w:r>
          </w:p>
        </w:tc>
        <w:tc>
          <w:tcPr>
            <w:tcW w:w="1789" w:type="dxa"/>
          </w:tcPr>
          <w:p w:rsidR="006424FC" w:rsidRDefault="006424FC" w:rsidP="006424FC">
            <w:r>
              <w:t xml:space="preserve">Mapa ścienna Dwustronna, fizyczna i polityczna,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Australia 1:6 200 000.</w:t>
            </w:r>
            <w:r>
              <w:t xml:space="preserve"> </w:t>
            </w:r>
            <w:r w:rsidRPr="002E135C">
              <w:rPr>
                <w:b/>
              </w:rPr>
              <w:t>Mapa ścienna polityczna i fizyczna</w:t>
            </w:r>
            <w:r>
              <w:rPr>
                <w:b/>
              </w:rPr>
              <w:t xml:space="preserve">; </w:t>
            </w:r>
            <w:r w:rsidRPr="002E135C">
              <w:t>Dwustronna mapa ścienna Australii.</w:t>
            </w:r>
            <w:r>
              <w:t xml:space="preserve"> </w:t>
            </w:r>
          </w:p>
          <w:p w:rsidR="006424FC" w:rsidRPr="002E135C" w:rsidRDefault="006424FC" w:rsidP="006424FC">
            <w:r w:rsidRPr="002E135C">
              <w:t>Pierwsza strona mapy zawiera podział polityczny oraz krótką charakterystykę każdego kraju (flaga, stolica, powierzchnia, liczba mieszkańców).</w:t>
            </w:r>
          </w:p>
          <w:p w:rsidR="006424FC" w:rsidRPr="002E135C" w:rsidRDefault="006424FC" w:rsidP="006424FC">
            <w:r w:rsidRPr="002E135C">
              <w:t>Druga strona przedstawia ukształtowanie powierzchni (mapa fizyczna) oraz cztery dodatkowe mapy: zdjęcia satelitarne, geologia, wody artezyjskie (wszystkie w skali 1:53 000 000).</w:t>
            </w:r>
          </w:p>
          <w:p w:rsidR="006424FC" w:rsidRDefault="006424FC" w:rsidP="006424FC">
            <w:r w:rsidRPr="002E135C">
              <w:rPr>
                <w:b/>
              </w:rPr>
              <w:t>Cechy produktu:</w:t>
            </w:r>
            <w:r>
              <w:rPr>
                <w:b/>
              </w:rPr>
              <w:t xml:space="preserve"> </w:t>
            </w:r>
            <w:r w:rsidRPr="002E135C">
              <w:t>szerokość - 148 cm</w:t>
            </w:r>
            <w:r>
              <w:t xml:space="preserve">; </w:t>
            </w:r>
            <w:r w:rsidRPr="002E135C">
              <w:t>wysokość - 98 cm</w:t>
            </w:r>
            <w:r>
              <w:t xml:space="preserve">; </w:t>
            </w:r>
            <w:r w:rsidRPr="002E135C">
              <w:rPr>
                <w:b/>
              </w:rPr>
              <w:t>skala - 1:6 200</w:t>
            </w:r>
            <w:r>
              <w:rPr>
                <w:b/>
              </w:rPr>
              <w:t> </w:t>
            </w:r>
            <w:r w:rsidRPr="002E135C">
              <w:rPr>
                <w:b/>
              </w:rPr>
              <w:t>000</w:t>
            </w:r>
            <w:r>
              <w:rPr>
                <w:b/>
              </w:rPr>
              <w:t xml:space="preserve">; </w:t>
            </w:r>
            <w:r w:rsidRPr="002E135C">
              <w:t>rodzaj oprawy - białe, plastikowe rurki, zawieszka ze sznurka</w:t>
            </w:r>
            <w:r>
              <w:t xml:space="preserve">; </w:t>
            </w:r>
            <w:r w:rsidRPr="002E135C">
              <w:t>rodzaj laminatu - gładki, błyszczący</w:t>
            </w:r>
          </w:p>
        </w:tc>
      </w:tr>
      <w:tr w:rsidR="006424FC" w:rsidTr="006424FC">
        <w:trPr>
          <w:trHeight w:val="2865"/>
        </w:trPr>
        <w:tc>
          <w:tcPr>
            <w:tcW w:w="555" w:type="dxa"/>
          </w:tcPr>
          <w:p w:rsidR="006424FC" w:rsidRDefault="006424FC" w:rsidP="006424FC">
            <w:r>
              <w:lastRenderedPageBreak/>
              <w:t>8</w:t>
            </w:r>
          </w:p>
        </w:tc>
        <w:tc>
          <w:tcPr>
            <w:tcW w:w="1789" w:type="dxa"/>
          </w:tcPr>
          <w:p w:rsidR="006424FC" w:rsidRDefault="006424FC" w:rsidP="006424FC">
            <w:r>
              <w:t>Mapa Polski - Gleby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Ścienna mapa ścienna szkolna przedstawiająca rozmieszczenie najważniejszych typów gleb na obszarze Polski, zobrazowana została przykładami wybranych profili glebowych.</w:t>
            </w:r>
          </w:p>
          <w:p w:rsidR="006424FC" w:rsidRPr="002E135C" w:rsidRDefault="006424FC" w:rsidP="006424FC">
            <w:r w:rsidRPr="002E135C">
              <w:t>Oprawa:</w:t>
            </w:r>
            <w:r>
              <w:t xml:space="preserve"> </w:t>
            </w:r>
            <w:r w:rsidRPr="002E135C">
              <w:t>laminowana dwustronnie folią strukturalną o podwyższonej wytrzymałości na rozdzieranie,</w:t>
            </w:r>
            <w:r>
              <w:t xml:space="preserve"> </w:t>
            </w:r>
            <w:r w:rsidRPr="002E135C">
              <w:t>oprawa w drewniane półwałki z zawieszeniem sznurkowym (mapa gotowa do powieszenia).</w:t>
            </w:r>
          </w:p>
          <w:p w:rsidR="006424FC" w:rsidRDefault="006424FC" w:rsidP="006424FC">
            <w:r w:rsidRPr="003D3FBB">
              <w:rPr>
                <w:b/>
              </w:rPr>
              <w:t>Formaty i skale:</w:t>
            </w:r>
            <w:r>
              <w:rPr>
                <w:b/>
              </w:rPr>
              <w:t xml:space="preserve"> </w:t>
            </w:r>
            <w:r w:rsidRPr="002E135C">
              <w:t>160 x 120 cm - 1:650 000</w:t>
            </w:r>
            <w:r>
              <w:t xml:space="preserve"> </w:t>
            </w:r>
          </w:p>
        </w:tc>
      </w:tr>
      <w:tr w:rsidR="006424FC" w:rsidTr="006424FC">
        <w:trPr>
          <w:trHeight w:val="195"/>
        </w:trPr>
        <w:tc>
          <w:tcPr>
            <w:tcW w:w="9495" w:type="dxa"/>
            <w:gridSpan w:val="5"/>
          </w:tcPr>
          <w:p w:rsidR="006424FC" w:rsidRPr="002E135C" w:rsidRDefault="006424FC" w:rsidP="006424FC">
            <w:pPr>
              <w:jc w:val="center"/>
            </w:pPr>
            <w:r>
              <w:rPr>
                <w:b/>
              </w:rPr>
              <w:t>Doposażenie nr 33/książki – przewodniki, atlasy</w:t>
            </w:r>
          </w:p>
        </w:tc>
      </w:tr>
      <w:tr w:rsidR="006424FC" w:rsidTr="006424FC">
        <w:trPr>
          <w:trHeight w:val="885"/>
        </w:trPr>
        <w:tc>
          <w:tcPr>
            <w:tcW w:w="555" w:type="dxa"/>
          </w:tcPr>
          <w:p w:rsidR="006424FC" w:rsidRDefault="006424FC" w:rsidP="006424FC">
            <w:r>
              <w:t>1</w:t>
            </w:r>
          </w:p>
        </w:tc>
        <w:tc>
          <w:tcPr>
            <w:tcW w:w="1789" w:type="dxa"/>
          </w:tcPr>
          <w:p w:rsidR="006424FC" w:rsidRDefault="006424FC" w:rsidP="006424FC">
            <w:r>
              <w:t>Przewodnik. Zwierzęta i rośliny naszych lasów</w:t>
            </w:r>
          </w:p>
        </w:tc>
        <w:tc>
          <w:tcPr>
            <w:tcW w:w="708" w:type="dxa"/>
          </w:tcPr>
          <w:p w:rsidR="006424FC" w:rsidRDefault="006424FC" w:rsidP="006424FC">
            <w:r>
              <w:t xml:space="preserve">Szt. </w:t>
            </w:r>
          </w:p>
        </w:tc>
        <w:tc>
          <w:tcPr>
            <w:tcW w:w="567" w:type="dxa"/>
          </w:tcPr>
          <w:p w:rsidR="006424FC" w:rsidRDefault="006424FC" w:rsidP="006424FC">
            <w:r>
              <w:t>4</w:t>
            </w:r>
          </w:p>
        </w:tc>
        <w:tc>
          <w:tcPr>
            <w:tcW w:w="5876" w:type="dxa"/>
          </w:tcPr>
          <w:p w:rsidR="006424FC" w:rsidRDefault="006424FC" w:rsidP="006424FC">
            <w:r>
              <w:t xml:space="preserve">Frank i </w:t>
            </w:r>
            <w:proofErr w:type="spellStart"/>
            <w:r>
              <w:t>Katrin</w:t>
            </w:r>
            <w:proofErr w:type="spellEnd"/>
            <w:r>
              <w:t xml:space="preserve"> </w:t>
            </w:r>
            <w:proofErr w:type="spellStart"/>
            <w:r>
              <w:t>Hecker</w:t>
            </w:r>
            <w:proofErr w:type="spellEnd"/>
            <w:r>
              <w:t>, Łatwe oznaczanie 140 gatunków</w:t>
            </w:r>
          </w:p>
        </w:tc>
      </w:tr>
      <w:tr w:rsidR="006424FC" w:rsidTr="006424FC">
        <w:trPr>
          <w:trHeight w:val="225"/>
        </w:trPr>
        <w:tc>
          <w:tcPr>
            <w:tcW w:w="555" w:type="dxa"/>
          </w:tcPr>
          <w:p w:rsidR="006424FC" w:rsidRDefault="006424FC" w:rsidP="006424FC">
            <w:r>
              <w:t>2</w:t>
            </w:r>
          </w:p>
        </w:tc>
        <w:tc>
          <w:tcPr>
            <w:tcW w:w="1789" w:type="dxa"/>
          </w:tcPr>
          <w:p w:rsidR="006424FC" w:rsidRDefault="006424FC" w:rsidP="006424FC">
            <w:r>
              <w:t>Atlas geograficzny Polska, kontynenty, świat</w:t>
            </w:r>
          </w:p>
        </w:tc>
        <w:tc>
          <w:tcPr>
            <w:tcW w:w="708" w:type="dxa"/>
          </w:tcPr>
          <w:p w:rsidR="006424FC" w:rsidRDefault="006424FC" w:rsidP="006424FC">
            <w:r>
              <w:t>Szt.</w:t>
            </w:r>
          </w:p>
        </w:tc>
        <w:tc>
          <w:tcPr>
            <w:tcW w:w="567" w:type="dxa"/>
          </w:tcPr>
          <w:p w:rsidR="006424FC" w:rsidRDefault="006424FC" w:rsidP="006424FC">
            <w:r>
              <w:t>13</w:t>
            </w:r>
          </w:p>
        </w:tc>
        <w:tc>
          <w:tcPr>
            <w:tcW w:w="5876" w:type="dxa"/>
          </w:tcPr>
          <w:p w:rsidR="006424FC" w:rsidRDefault="006424FC" w:rsidP="006424FC">
            <w:r w:rsidRPr="002E135C">
              <w:t xml:space="preserve">Atlas geograficzny </w:t>
            </w:r>
            <w:r w:rsidRPr="002E135C">
              <w:rPr>
                <w:b/>
              </w:rPr>
              <w:t>Polska, kontynenty, świat </w:t>
            </w:r>
            <w:r w:rsidRPr="002E135C">
              <w:rPr>
                <w:b/>
              </w:rPr>
              <w:br/>
            </w:r>
            <w:r w:rsidRPr="002E135C">
              <w:t>Atlas zawiera ponad 200 map: fizycznych, politycznych, gospodarczyc</w:t>
            </w:r>
            <w:r>
              <w:t xml:space="preserve">h, regionalnych i tematycznych. </w:t>
            </w:r>
            <w:r w:rsidRPr="002E135C">
              <w:t>Wzbogacony o zestaw zadań, doskonali umiejętność pracy z mapą.</w:t>
            </w:r>
            <w:r>
              <w:t xml:space="preserve"> </w:t>
            </w:r>
            <w:r w:rsidRPr="002E135C">
              <w:t>Aktualne dane statystyczne z geografii fizycznej oraz społeczno-ekonomicznej służą rozwijaniu umiejętności ich analizowania oraz wyciągania i formułowania wniosków.</w:t>
            </w:r>
            <w:r>
              <w:t xml:space="preserve"> </w:t>
            </w:r>
            <w:r w:rsidRPr="002E135C">
              <w:t>Wykorzystywany z mapami ściennymi umożliwia wygodne i sprawne prowadzenie lekcji.</w:t>
            </w:r>
            <w:r>
              <w:t xml:space="preserve"> </w:t>
            </w:r>
            <w:r w:rsidRPr="002E135C">
              <w:t>Objętość: 174 stron</w:t>
            </w:r>
          </w:p>
        </w:tc>
      </w:tr>
      <w:tr w:rsidR="006424FC" w:rsidTr="006424FC">
        <w:trPr>
          <w:trHeight w:val="195"/>
        </w:trPr>
        <w:tc>
          <w:tcPr>
            <w:tcW w:w="555" w:type="dxa"/>
          </w:tcPr>
          <w:p w:rsidR="006424FC" w:rsidRDefault="006424FC" w:rsidP="006424FC">
            <w:r>
              <w:t>3</w:t>
            </w:r>
          </w:p>
        </w:tc>
        <w:tc>
          <w:tcPr>
            <w:tcW w:w="1789" w:type="dxa"/>
          </w:tcPr>
          <w:p w:rsidR="006424FC" w:rsidRDefault="006424FC" w:rsidP="006424FC">
            <w:r>
              <w:t>Przewodnik do rozpoznawania drzew i krzewów</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BE4B11" w:rsidRDefault="006424FC" w:rsidP="006424FC">
            <w:r w:rsidRPr="00BE4B11">
              <w:t>Autor: Jean-Denis Godet</w:t>
            </w:r>
            <w:r>
              <w:t xml:space="preserve">; </w:t>
            </w:r>
            <w:r w:rsidRPr="00BE4B11">
              <w:t> Ponad 1300 zdjęć, 114 gatunków drzew i krzewów krajowych oraz zadomowionych. Szybkie i łatwe rozpoznawanie. Wśród zdjęć liczne makrofotografie kwiatów, pylników etc.</w:t>
            </w:r>
          </w:p>
          <w:p w:rsidR="006424FC" w:rsidRPr="00BE4B11" w:rsidRDefault="006424FC" w:rsidP="006424FC">
            <w:r w:rsidRPr="00BE4B11">
              <w:t>Oznaczanie wg kwiatów, liści, pąków i pędów oraz kory.</w:t>
            </w:r>
            <w:r w:rsidRPr="00BE4B11">
              <w:br/>
            </w:r>
            <w:r w:rsidRPr="00BE4B11">
              <w:br/>
              <w:t>Treść</w:t>
            </w:r>
            <w:r>
              <w:t xml:space="preserve">: </w:t>
            </w:r>
            <w:r w:rsidRPr="00BE4B11">
              <w:t>Przedmowa</w:t>
            </w:r>
            <w:r>
              <w:t xml:space="preserve">, </w:t>
            </w:r>
            <w:r w:rsidRPr="00BE4B11">
              <w:t>Wprowadzenie</w:t>
            </w:r>
            <w:r>
              <w:t xml:space="preserve">, </w:t>
            </w:r>
            <w:r w:rsidRPr="00BE4B11">
              <w:t>Kwiaty i kwiatostany</w:t>
            </w:r>
            <w:r>
              <w:t xml:space="preserve">, </w:t>
            </w:r>
            <w:r w:rsidRPr="00BE4B11">
              <w:br/>
              <w:t>Kwiaty nagonasiennych</w:t>
            </w:r>
            <w:r>
              <w:t xml:space="preserve">, </w:t>
            </w:r>
            <w:r w:rsidRPr="00BE4B11">
              <w:t>Kwiaty okrytonasiennych</w:t>
            </w:r>
            <w:r>
              <w:t xml:space="preserve">, </w:t>
            </w:r>
            <w:r w:rsidRPr="00BE4B11">
              <w:t xml:space="preserve"> </w:t>
            </w:r>
            <w:r w:rsidRPr="00BE4B11">
              <w:br/>
              <w:t>Rozdzielnopłciowość</w:t>
            </w:r>
            <w:r>
              <w:t xml:space="preserve">, </w:t>
            </w:r>
            <w:r w:rsidRPr="00BE4B11">
              <w:t>Budowa kwiatostanów</w:t>
            </w:r>
            <w:r>
              <w:t xml:space="preserve">, </w:t>
            </w:r>
            <w:r w:rsidRPr="00BE4B11">
              <w:t>Zapylenie i typy zapylenia</w:t>
            </w:r>
            <w:r>
              <w:t xml:space="preserve">, </w:t>
            </w:r>
            <w:r w:rsidRPr="00BE4B11">
              <w:t>Budowa liści</w:t>
            </w:r>
            <w:r>
              <w:t xml:space="preserve">, </w:t>
            </w:r>
            <w:r w:rsidRPr="00BE4B11">
              <w:t>Typy liści roślin okrytonasiennych</w:t>
            </w:r>
            <w:r w:rsidRPr="00BE4B11">
              <w:br/>
              <w:t>Długość życia liści właściwych</w:t>
            </w:r>
            <w:r>
              <w:t xml:space="preserve">, </w:t>
            </w:r>
            <w:r w:rsidRPr="00BE4B11">
              <w:t>Najważniejsze kształty blaszki liściowej i ustawienie liści na osi pędu</w:t>
            </w:r>
            <w:r>
              <w:t xml:space="preserve">, </w:t>
            </w:r>
            <w:r w:rsidRPr="00BE4B11">
              <w:t>Budowa liści nagonasiennych</w:t>
            </w:r>
            <w:r>
              <w:t xml:space="preserve">, </w:t>
            </w:r>
            <w:r w:rsidRPr="00BE4B11">
              <w:t>Liście wachlarzowate widlasto unerwione</w:t>
            </w:r>
            <w:r w:rsidRPr="00BE4B11">
              <w:br/>
              <w:t>Cechy rozpoznawcze roślin drzewiastych w zimie</w:t>
            </w:r>
            <w:r>
              <w:t xml:space="preserve">, </w:t>
            </w:r>
            <w:r w:rsidRPr="00BE4B11">
              <w:t>Piętra roślinności</w:t>
            </w:r>
            <w:r>
              <w:t xml:space="preserve">, </w:t>
            </w:r>
            <w:r w:rsidRPr="00BE4B11">
              <w:t>Klucz do oznaczania na podstawie liści</w:t>
            </w:r>
            <w:r w:rsidRPr="00BE4B11">
              <w:br/>
              <w:t>Opisy 114 gatunków drzew i krzewów</w:t>
            </w:r>
            <w:r w:rsidRPr="00BE4B11">
              <w:br/>
              <w:t>Skorowidz polskich nazw roślin</w:t>
            </w:r>
            <w:r w:rsidRPr="00BE4B11">
              <w:br/>
            </w:r>
            <w:r w:rsidRPr="00BE4B11">
              <w:lastRenderedPageBreak/>
              <w:t>Skorowidz łacińskich nazw roślin</w:t>
            </w:r>
            <w:r w:rsidRPr="00BE4B11">
              <w:br/>
            </w:r>
            <w:r>
              <w:t>Rok wydania 2017; Liczba stron 255; Format: 13x20 cm, oprawa broszurowa</w:t>
            </w:r>
          </w:p>
          <w:p w:rsidR="006424FC" w:rsidRPr="00BE4B11" w:rsidRDefault="006424FC" w:rsidP="006424FC"/>
        </w:tc>
      </w:tr>
      <w:tr w:rsidR="006424FC" w:rsidTr="006424FC">
        <w:trPr>
          <w:trHeight w:val="722"/>
        </w:trPr>
        <w:tc>
          <w:tcPr>
            <w:tcW w:w="555" w:type="dxa"/>
          </w:tcPr>
          <w:p w:rsidR="006424FC" w:rsidRDefault="006424FC" w:rsidP="006424FC">
            <w:r>
              <w:lastRenderedPageBreak/>
              <w:t>4</w:t>
            </w:r>
          </w:p>
        </w:tc>
        <w:tc>
          <w:tcPr>
            <w:tcW w:w="1789" w:type="dxa"/>
          </w:tcPr>
          <w:p w:rsidR="006424FC" w:rsidRDefault="006424FC" w:rsidP="006424FC">
            <w:r>
              <w:t>Przewodnik. Jaki to ptak?</w:t>
            </w:r>
          </w:p>
        </w:tc>
        <w:tc>
          <w:tcPr>
            <w:tcW w:w="708" w:type="dxa"/>
          </w:tcPr>
          <w:p w:rsidR="006424FC" w:rsidRDefault="006424FC" w:rsidP="006424FC">
            <w:proofErr w:type="spellStart"/>
            <w:r>
              <w:t>Szt</w:t>
            </w:r>
            <w:proofErr w:type="spellEnd"/>
          </w:p>
        </w:tc>
        <w:tc>
          <w:tcPr>
            <w:tcW w:w="567" w:type="dxa"/>
          </w:tcPr>
          <w:p w:rsidR="006424FC" w:rsidRDefault="006424FC" w:rsidP="006424FC">
            <w:r>
              <w:t>1</w:t>
            </w:r>
          </w:p>
        </w:tc>
        <w:tc>
          <w:tcPr>
            <w:tcW w:w="5876" w:type="dxa"/>
          </w:tcPr>
          <w:p w:rsidR="006424FC" w:rsidRPr="00E82BDD" w:rsidRDefault="006424FC" w:rsidP="006424FC">
            <w:r w:rsidRPr="00E82BDD">
              <w:t>Mój p</w:t>
            </w:r>
            <w:r>
              <w:t>ierwszy przewodnik Jaki to ptak</w:t>
            </w:r>
            <w:r w:rsidRPr="00E82BDD">
              <w:t>?</w:t>
            </w:r>
            <w:r>
              <w:t xml:space="preserve">; </w:t>
            </w:r>
            <w:r w:rsidRPr="00E82BDD">
              <w:t>Autor: </w:t>
            </w:r>
            <w:proofErr w:type="spellStart"/>
            <w:r>
              <w:fldChar w:fldCharType="begin"/>
            </w:r>
            <w:r>
              <w:instrText xml:space="preserve"> HYPERLINK "https://livro.pl/autor/425177/Haag+Hogler.html" </w:instrText>
            </w:r>
            <w:r>
              <w:fldChar w:fldCharType="separate"/>
            </w:r>
            <w:r w:rsidRPr="00E82BDD">
              <w:t>Haag</w:t>
            </w:r>
            <w:proofErr w:type="spellEnd"/>
            <w:r w:rsidRPr="00E82BDD">
              <w:t xml:space="preserve"> </w:t>
            </w:r>
            <w:proofErr w:type="spellStart"/>
            <w:r w:rsidRPr="00E82BDD">
              <w:t>Hogler</w:t>
            </w:r>
            <w:proofErr w:type="spellEnd"/>
            <w:r>
              <w:fldChar w:fldCharType="end"/>
            </w:r>
            <w:r>
              <w:t xml:space="preserve">; </w:t>
            </w:r>
            <w:r w:rsidRPr="00E82BDD">
              <w:t>Liczba stron: 64</w:t>
            </w:r>
          </w:p>
          <w:p w:rsidR="006424FC" w:rsidRDefault="006424FC" w:rsidP="006424FC"/>
        </w:tc>
      </w:tr>
      <w:tr w:rsidR="006424FC" w:rsidTr="006424FC">
        <w:trPr>
          <w:trHeight w:val="285"/>
        </w:trPr>
        <w:tc>
          <w:tcPr>
            <w:tcW w:w="555" w:type="dxa"/>
          </w:tcPr>
          <w:p w:rsidR="006424FC" w:rsidRDefault="006424FC" w:rsidP="006424FC">
            <w:r>
              <w:t>5</w:t>
            </w:r>
          </w:p>
        </w:tc>
        <w:tc>
          <w:tcPr>
            <w:tcW w:w="1789" w:type="dxa"/>
          </w:tcPr>
          <w:p w:rsidR="006424FC" w:rsidRDefault="006424FC" w:rsidP="006424FC">
            <w:r>
              <w:t>Przewodnik. Jaki to motyl?</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E82BDD" w:rsidRDefault="006424FC" w:rsidP="006424FC">
            <w:r w:rsidRPr="00E82BDD">
              <w:t>Mój pierwszy przewodnik Jaki to motyl? Poznaj 50 gatunków naszych motyli</w:t>
            </w:r>
            <w:r>
              <w:t xml:space="preserve">; </w:t>
            </w:r>
            <w:hyperlink r:id="rId9" w:history="1">
              <w:r w:rsidRPr="00E82BDD">
                <w:t>Garbarczyk Małgorzata</w:t>
              </w:r>
            </w:hyperlink>
            <w:r w:rsidRPr="00E82BDD">
              <w:t>, </w:t>
            </w:r>
            <w:hyperlink r:id="rId10" w:history="1">
              <w:r w:rsidRPr="00E82BDD">
                <w:t>Garbarczyk Henryk</w:t>
              </w:r>
            </w:hyperlink>
            <w:r>
              <w:t xml:space="preserve">; </w:t>
            </w:r>
            <w:r w:rsidRPr="00E82BDD">
              <w:t>Broszurowa ze skrzydełkami</w:t>
            </w:r>
            <w:r>
              <w:t xml:space="preserve">; </w:t>
            </w:r>
            <w:r w:rsidRPr="00E82BDD">
              <w:t>Liczba stron: 64</w:t>
            </w:r>
            <w:r>
              <w:t xml:space="preserve">; </w:t>
            </w:r>
            <w:r w:rsidRPr="00E82BDD">
              <w:t>Format: 135x195mm</w:t>
            </w:r>
          </w:p>
          <w:p w:rsidR="006424FC" w:rsidRDefault="006424FC" w:rsidP="006424FC"/>
        </w:tc>
      </w:tr>
      <w:tr w:rsidR="006424FC" w:rsidTr="006424FC">
        <w:trPr>
          <w:trHeight w:val="70"/>
        </w:trPr>
        <w:tc>
          <w:tcPr>
            <w:tcW w:w="555" w:type="dxa"/>
          </w:tcPr>
          <w:p w:rsidR="006424FC" w:rsidRDefault="006424FC" w:rsidP="006424FC">
            <w:r>
              <w:t>6</w:t>
            </w:r>
          </w:p>
        </w:tc>
        <w:tc>
          <w:tcPr>
            <w:tcW w:w="1789" w:type="dxa"/>
          </w:tcPr>
          <w:p w:rsidR="006424FC" w:rsidRDefault="006424FC" w:rsidP="006424FC">
            <w:r>
              <w:t>Przewodnik. Jaki to owad?</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E82BDD" w:rsidRDefault="006424FC" w:rsidP="006424FC">
            <w:r w:rsidRPr="00E82BDD">
              <w:t>Mój pierwszy przewodnik. Jaki to owad? </w:t>
            </w:r>
            <w:r w:rsidRPr="004C078A">
              <w:t>Autorzy: </w:t>
            </w:r>
            <w:hyperlink r:id="rId11" w:history="1">
              <w:r w:rsidRPr="004C078A">
                <w:t>Henryk Garbarczyk</w:t>
              </w:r>
            </w:hyperlink>
            <w:r w:rsidRPr="004C078A">
              <w:t>, </w:t>
            </w:r>
            <w:hyperlink r:id="rId12" w:history="1">
              <w:r w:rsidRPr="004C078A">
                <w:t>Małgorzata Garbarczyk</w:t>
              </w:r>
            </w:hyperlink>
            <w:r>
              <w:t xml:space="preserve">; </w:t>
            </w:r>
            <w:r w:rsidRPr="004C078A">
              <w:t>Oprawa: Miękka</w:t>
            </w:r>
            <w:r>
              <w:t xml:space="preserve">; </w:t>
            </w:r>
            <w:r w:rsidRPr="004C078A">
              <w:t>Rok wydania: 2016</w:t>
            </w:r>
            <w:r>
              <w:t xml:space="preserve">; </w:t>
            </w:r>
            <w:r w:rsidRPr="004C078A">
              <w:t>Ilość stron: 64</w:t>
            </w:r>
            <w:r>
              <w:t xml:space="preserve">; </w:t>
            </w:r>
            <w:r w:rsidRPr="004C078A">
              <w:t>Podtytuł: Poznaj 50 gatunków naszych owadów</w:t>
            </w:r>
            <w:r>
              <w:t xml:space="preserve">; </w:t>
            </w:r>
            <w:r w:rsidRPr="004C078A">
              <w:t>Wymiary: 13.5x19.5x0.5 cm</w:t>
            </w:r>
          </w:p>
          <w:p w:rsidR="006424FC" w:rsidRDefault="006424FC" w:rsidP="006424FC"/>
        </w:tc>
      </w:tr>
      <w:tr w:rsidR="006424FC" w:rsidTr="006424FC">
        <w:trPr>
          <w:trHeight w:val="300"/>
        </w:trPr>
        <w:tc>
          <w:tcPr>
            <w:tcW w:w="555" w:type="dxa"/>
          </w:tcPr>
          <w:p w:rsidR="006424FC" w:rsidRDefault="006424FC" w:rsidP="006424FC">
            <w:r>
              <w:t>7</w:t>
            </w:r>
          </w:p>
        </w:tc>
        <w:tc>
          <w:tcPr>
            <w:tcW w:w="1789" w:type="dxa"/>
          </w:tcPr>
          <w:p w:rsidR="006424FC" w:rsidRDefault="006424FC" w:rsidP="006424FC">
            <w:r>
              <w:t>Przewodnik. Jaki to grzyb?</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4C078A" w:rsidRDefault="006424FC" w:rsidP="006424FC">
            <w:r w:rsidRPr="004C078A">
              <w:t>Jaki to grzyb? Mój pierwszy przewodnik</w:t>
            </w:r>
            <w:r>
              <w:t xml:space="preserve">; </w:t>
            </w:r>
            <w:hyperlink r:id="rId13" w:history="1">
              <w:r w:rsidRPr="004C078A">
                <w:t>Henryk Garbarczyk</w:t>
              </w:r>
            </w:hyperlink>
            <w:r w:rsidRPr="004C078A">
              <w:t>, </w:t>
            </w:r>
            <w:hyperlink r:id="rId14" w:history="1">
              <w:r w:rsidRPr="004C078A">
                <w:t>Małgorzata Garbarczyk</w:t>
              </w:r>
            </w:hyperlink>
          </w:p>
          <w:p w:rsidR="006424FC" w:rsidRDefault="006424FC" w:rsidP="006424FC"/>
        </w:tc>
      </w:tr>
      <w:tr w:rsidR="006424FC" w:rsidTr="006424FC">
        <w:trPr>
          <w:trHeight w:val="645"/>
        </w:trPr>
        <w:tc>
          <w:tcPr>
            <w:tcW w:w="555" w:type="dxa"/>
          </w:tcPr>
          <w:p w:rsidR="006424FC" w:rsidRDefault="006424FC" w:rsidP="006424FC">
            <w:r>
              <w:t>8</w:t>
            </w:r>
          </w:p>
        </w:tc>
        <w:tc>
          <w:tcPr>
            <w:tcW w:w="1789" w:type="dxa"/>
          </w:tcPr>
          <w:p w:rsidR="006424FC" w:rsidRDefault="006424FC" w:rsidP="006424FC">
            <w:r>
              <w:t>Przewodnik. Jaki to kwiat?</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4C078A" w:rsidRDefault="006424FC" w:rsidP="006424FC">
            <w:r w:rsidRPr="004C078A">
              <w:t>Mój pierwszy przewodnik Jaki to kwiat? Poznaj 50 gatunków naszych roślin</w:t>
            </w:r>
            <w:r>
              <w:t xml:space="preserve">; </w:t>
            </w:r>
            <w:hyperlink r:id="rId15" w:history="1">
              <w:proofErr w:type="spellStart"/>
              <w:r w:rsidRPr="004C078A">
                <w:t>Ursula</w:t>
              </w:r>
              <w:proofErr w:type="spellEnd"/>
              <w:r w:rsidRPr="004C078A">
                <w:t xml:space="preserve"> </w:t>
              </w:r>
              <w:proofErr w:type="spellStart"/>
              <w:r w:rsidRPr="004C078A">
                <w:t>Stichmann</w:t>
              </w:r>
              <w:proofErr w:type="spellEnd"/>
              <w:r w:rsidRPr="004C078A">
                <w:t>-Marny</w:t>
              </w:r>
            </w:hyperlink>
            <w:r>
              <w:t xml:space="preserve">; </w:t>
            </w:r>
            <w:r w:rsidRPr="004C078A">
              <w:t>Broszurowa ze skrzydełkami</w:t>
            </w:r>
            <w:r>
              <w:t xml:space="preserve">; </w:t>
            </w:r>
            <w:r w:rsidRPr="004C078A">
              <w:t>Liczba stron: 64</w:t>
            </w:r>
            <w:r>
              <w:t xml:space="preserve">; </w:t>
            </w:r>
            <w:r w:rsidRPr="004C078A">
              <w:t>Format: 135x195mm</w:t>
            </w:r>
          </w:p>
          <w:p w:rsidR="006424FC" w:rsidRDefault="006424FC" w:rsidP="006424FC"/>
        </w:tc>
      </w:tr>
      <w:tr w:rsidR="006424FC" w:rsidTr="006424FC">
        <w:trPr>
          <w:trHeight w:val="240"/>
        </w:trPr>
        <w:tc>
          <w:tcPr>
            <w:tcW w:w="555" w:type="dxa"/>
          </w:tcPr>
          <w:p w:rsidR="006424FC" w:rsidRDefault="006424FC" w:rsidP="006424FC">
            <w:r>
              <w:t>9</w:t>
            </w:r>
          </w:p>
        </w:tc>
        <w:tc>
          <w:tcPr>
            <w:tcW w:w="1789" w:type="dxa"/>
          </w:tcPr>
          <w:p w:rsidR="006424FC" w:rsidRDefault="006424FC" w:rsidP="006424FC">
            <w:r>
              <w:t>Przewodnik. Drzewa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Oprawa: Miękka ze skrzydełkami</w:t>
            </w:r>
            <w:r>
              <w:t xml:space="preserve">; </w:t>
            </w:r>
            <w:r w:rsidRPr="002E135C">
              <w:t>Format: 13.1x19.2</w:t>
            </w:r>
            <w:r>
              <w:t xml:space="preserve">; </w:t>
            </w:r>
            <w:r w:rsidRPr="004C078A">
              <w:t>Liczba stron: 112</w:t>
            </w:r>
            <w:r>
              <w:t xml:space="preserve">; </w:t>
            </w:r>
            <w:r w:rsidRPr="004C078A">
              <w:t>Rok wydania: 2018</w:t>
            </w:r>
            <w:r>
              <w:t xml:space="preserve">; </w:t>
            </w:r>
            <w:r w:rsidRPr="002E135C">
              <w:t> Nowy sposób rozpoznawania drzew dostępny dla każdego!</w:t>
            </w:r>
            <w:r>
              <w:t xml:space="preserve"> </w:t>
            </w:r>
            <w:r w:rsidRPr="002E135C">
              <w:t>64 najpowszechniej występujące drzewa liściaste i iglaste z lasu,</w:t>
            </w:r>
            <w:r>
              <w:t xml:space="preserve"> </w:t>
            </w:r>
            <w:r w:rsidRPr="002E135C">
              <w:t>parku i ogrodu</w:t>
            </w:r>
            <w:r>
              <w:t xml:space="preserve">. </w:t>
            </w:r>
            <w:r w:rsidRPr="002E135C">
              <w:t>Genialnie proste: wystarczy, że przyłożysz znaleziony liść do zdjęcia</w:t>
            </w:r>
            <w:r>
              <w:t xml:space="preserve"> </w:t>
            </w:r>
            <w:r w:rsidRPr="002E135C">
              <w:t>w książce, porównasz go z fotografią i już na pierwszy rzut oka</w:t>
            </w:r>
            <w:r>
              <w:t xml:space="preserve"> </w:t>
            </w:r>
            <w:r w:rsidRPr="002E135C">
              <w:t>wiesz, co to za drzewo – bez obawy, że pomylisz gatunki.</w:t>
            </w:r>
            <w:r>
              <w:t xml:space="preserve"> </w:t>
            </w:r>
            <w:r w:rsidRPr="002E135C">
              <w:t>Nowatorska forma i maksimum treści:</w:t>
            </w:r>
            <w:r>
              <w:t xml:space="preserve"> </w:t>
            </w:r>
            <w:r w:rsidRPr="002E135C">
              <w:t>Cechy charakterystyczne liścia</w:t>
            </w:r>
            <w:r>
              <w:t xml:space="preserve">, </w:t>
            </w:r>
            <w:r w:rsidRPr="002E135C">
              <w:t>Opis drzewa i mnóstwo cennych informacji</w:t>
            </w:r>
            <w:r>
              <w:t xml:space="preserve">, </w:t>
            </w:r>
            <w:r w:rsidRPr="002E135C">
              <w:t xml:space="preserve">Artystyczny rysunek </w:t>
            </w:r>
            <w:r w:rsidRPr="002E135C">
              <w:lastRenderedPageBreak/>
              <w:t>przedstawiający pokrój każdego drzewa</w:t>
            </w:r>
            <w:r>
              <w:t xml:space="preserve">, </w:t>
            </w:r>
            <w:r w:rsidRPr="002E135C">
              <w:t>Ciekawe zdjęcia owoców, szyszek i kory</w:t>
            </w:r>
            <w:r>
              <w:t xml:space="preserve">, </w:t>
            </w:r>
          </w:p>
        </w:tc>
      </w:tr>
      <w:tr w:rsidR="006424FC" w:rsidTr="006424FC">
        <w:trPr>
          <w:trHeight w:val="255"/>
        </w:trPr>
        <w:tc>
          <w:tcPr>
            <w:tcW w:w="555" w:type="dxa"/>
          </w:tcPr>
          <w:p w:rsidR="006424FC" w:rsidRDefault="006424FC" w:rsidP="006424FC">
            <w:r>
              <w:lastRenderedPageBreak/>
              <w:t>10</w:t>
            </w:r>
          </w:p>
        </w:tc>
        <w:tc>
          <w:tcPr>
            <w:tcW w:w="1789" w:type="dxa"/>
          </w:tcPr>
          <w:p w:rsidR="006424FC" w:rsidRDefault="006424FC" w:rsidP="006424FC">
            <w:r>
              <w:t>Przewodnik. Minerały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 xml:space="preserve">Jaspis, celestyn, </w:t>
            </w:r>
            <w:proofErr w:type="spellStart"/>
            <w:r w:rsidRPr="002E135C">
              <w:t>tyrolit</w:t>
            </w:r>
            <w:proofErr w:type="spellEnd"/>
            <w:r w:rsidRPr="002E135C">
              <w:t>, diament, granit... czyli ponad 700 minerałów, kamieni szlachetnych i skał.</w:t>
            </w:r>
          </w:p>
          <w:p w:rsidR="006424FC" w:rsidRDefault="006424FC" w:rsidP="006424FC">
            <w:r w:rsidRPr="002E135C">
              <w:t>W przewodniku tym znajdziesz wszystko, co powinien wiedzieć kolekcjoner:</w:t>
            </w:r>
            <w:r>
              <w:t xml:space="preserve"> </w:t>
            </w:r>
            <w:r w:rsidRPr="002E135C">
              <w:t>praktyczne porady, jak uniknąć pomyłek przy rozpoznawaniu kamieni,</w:t>
            </w:r>
            <w:r>
              <w:t xml:space="preserve"> </w:t>
            </w:r>
            <w:r w:rsidRPr="002E135C">
              <w:t>niezawodny klucz do oznaczania oparty na barwie rysy, twardości i warunkach powstania minerałów i skał,</w:t>
            </w:r>
            <w:r>
              <w:t xml:space="preserve"> </w:t>
            </w:r>
            <w:r w:rsidRPr="002E135C">
              <w:t>rysunki kryształów, ponad 800 zdjęć wszystkich opisanych minerałów, kamieni szlachetnych i ozdobnych, skał oraz meteorytów,</w:t>
            </w:r>
            <w:r>
              <w:t xml:space="preserve"> </w:t>
            </w:r>
            <w:r w:rsidRPr="002E135C">
              <w:t>niezbędne wyposażenie poszukiwacza kamieni, najlepsze miejsca poszukiwań, savoir-vivre zbieracza, rady dotyczące zakupu lub wymiany okazów,</w:t>
            </w:r>
            <w:r>
              <w:t xml:space="preserve"> </w:t>
            </w:r>
            <w:r w:rsidRPr="002E135C">
              <w:t>zasady tworzenia kolekcji, najlepsze metody przechowywania okazów,</w:t>
            </w:r>
            <w:r>
              <w:t xml:space="preserve"> </w:t>
            </w:r>
            <w:r w:rsidRPr="002E135C">
              <w:t>interesujący dział o meteorytach znalezionych w różnych zakątkach Ziemi: jak je rozpoznać, czym się charakteryzują i skąd pochodzą.</w:t>
            </w:r>
          </w:p>
        </w:tc>
      </w:tr>
      <w:tr w:rsidR="006424FC" w:rsidTr="006424FC">
        <w:trPr>
          <w:trHeight w:val="240"/>
        </w:trPr>
        <w:tc>
          <w:tcPr>
            <w:tcW w:w="555" w:type="dxa"/>
          </w:tcPr>
          <w:p w:rsidR="006424FC" w:rsidRDefault="006424FC" w:rsidP="006424FC">
            <w:r>
              <w:t>11</w:t>
            </w:r>
          </w:p>
        </w:tc>
        <w:tc>
          <w:tcPr>
            <w:tcW w:w="1789" w:type="dxa"/>
          </w:tcPr>
          <w:p w:rsidR="006424FC" w:rsidRDefault="006424FC" w:rsidP="006424FC">
            <w:r>
              <w:t>Przewodnik. Las</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pPr>
              <w:outlineLvl w:val="0"/>
            </w:pPr>
            <w:r w:rsidRPr="002E135C">
              <w:t>Las. Przewodnik</w:t>
            </w:r>
            <w:r>
              <w:t xml:space="preserve">; </w:t>
            </w:r>
            <w:hyperlink r:id="rId16" w:history="1">
              <w:r w:rsidRPr="002E135C">
                <w:t xml:space="preserve">Jaromir </w:t>
              </w:r>
              <w:proofErr w:type="spellStart"/>
              <w:r w:rsidRPr="002E135C">
                <w:t>Pokorný</w:t>
              </w:r>
              <w:proofErr w:type="spellEnd"/>
            </w:hyperlink>
            <w:r w:rsidRPr="002E135C">
              <w:t>, </w:t>
            </w:r>
            <w:hyperlink r:id="rId17" w:history="1">
              <w:r w:rsidRPr="002E135C">
                <w:t xml:space="preserve">Rudolf </w:t>
              </w:r>
              <w:proofErr w:type="spellStart"/>
              <w:r w:rsidRPr="002E135C">
                <w:t>Hrabák</w:t>
              </w:r>
              <w:proofErr w:type="spellEnd"/>
            </w:hyperlink>
            <w:hyperlink r:id="rId18" w:history="1">
              <w:r w:rsidRPr="002E135C">
                <w:t> i inni...</w:t>
              </w:r>
            </w:hyperlink>
            <w:r>
              <w:t xml:space="preserve">; </w:t>
            </w:r>
            <w:r w:rsidRPr="002E135C">
              <w:t xml:space="preserve">Tłumaczenie: </w:t>
            </w:r>
            <w:hyperlink r:id="rId19" w:history="1">
              <w:r w:rsidRPr="002E135C">
                <w:t>Stefan Łukomski</w:t>
              </w:r>
            </w:hyperlink>
          </w:p>
        </w:tc>
      </w:tr>
      <w:tr w:rsidR="006424FC" w:rsidTr="006424FC">
        <w:trPr>
          <w:trHeight w:val="240"/>
        </w:trPr>
        <w:tc>
          <w:tcPr>
            <w:tcW w:w="555" w:type="dxa"/>
          </w:tcPr>
          <w:p w:rsidR="006424FC" w:rsidRDefault="006424FC" w:rsidP="006424FC">
            <w:r>
              <w:t>12</w:t>
            </w:r>
          </w:p>
        </w:tc>
        <w:tc>
          <w:tcPr>
            <w:tcW w:w="1789" w:type="dxa"/>
          </w:tcPr>
          <w:p w:rsidR="006424FC" w:rsidRDefault="006424FC" w:rsidP="006424FC">
            <w:r>
              <w:t>Przewodnik. Grzyby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pPr>
              <w:outlineLvl w:val="0"/>
            </w:pPr>
            <w:r w:rsidRPr="00CD33BF">
              <w:t>Parametry</w:t>
            </w:r>
            <w:r>
              <w:t xml:space="preserve">: </w:t>
            </w:r>
            <w:bookmarkStart w:id="1" w:name="parameters"/>
            <w:bookmarkEnd w:id="1"/>
            <w:r>
              <w:t xml:space="preserve"> Okładka – </w:t>
            </w:r>
            <w:r w:rsidRPr="00CD33BF">
              <w:t>twarda</w:t>
            </w:r>
            <w:r>
              <w:t xml:space="preserve">, </w:t>
            </w:r>
            <w:r w:rsidRPr="00CD33BF">
              <w:t>Tytuł</w:t>
            </w:r>
            <w:r>
              <w:t xml:space="preserve"> - </w:t>
            </w:r>
            <w:r w:rsidRPr="00CD33BF">
              <w:t>GRZYBY PRZEWODNIK</w:t>
            </w:r>
            <w:r>
              <w:t xml:space="preserve">; </w:t>
            </w:r>
            <w:r w:rsidRPr="00CD33BF">
              <w:t>Autor:</w:t>
            </w:r>
            <w:r>
              <w:t xml:space="preserve"> </w:t>
            </w:r>
            <w:r w:rsidRPr="00CD33BF">
              <w:t>Ewald Gerhardt</w:t>
            </w:r>
            <w:r>
              <w:t xml:space="preserve">; </w:t>
            </w:r>
            <w:r w:rsidRPr="00CD33BF">
              <w:t>Liczba stron:</w:t>
            </w:r>
            <w:r>
              <w:t xml:space="preserve"> </w:t>
            </w:r>
            <w:r w:rsidRPr="00CD33BF">
              <w:t>292</w:t>
            </w:r>
            <w:r>
              <w:t xml:space="preserve">; Szerokość produktu - </w:t>
            </w:r>
            <w:r w:rsidRPr="00CD33BF">
              <w:t>14 cm</w:t>
            </w:r>
            <w:r>
              <w:t xml:space="preserve">, </w:t>
            </w:r>
            <w:r w:rsidRPr="00CD33BF">
              <w:t>Wysokość produktu</w:t>
            </w:r>
            <w:r>
              <w:t xml:space="preserve"> - </w:t>
            </w:r>
            <w:r w:rsidRPr="00CD33BF">
              <w:t>21 cm</w:t>
            </w:r>
            <w:r>
              <w:t xml:space="preserve"> </w:t>
            </w:r>
          </w:p>
        </w:tc>
      </w:tr>
      <w:tr w:rsidR="006424FC" w:rsidTr="006424FC">
        <w:trPr>
          <w:trHeight w:val="285"/>
        </w:trPr>
        <w:tc>
          <w:tcPr>
            <w:tcW w:w="555" w:type="dxa"/>
          </w:tcPr>
          <w:p w:rsidR="006424FC" w:rsidRDefault="006424FC" w:rsidP="006424FC">
            <w:r>
              <w:t>13</w:t>
            </w:r>
          </w:p>
        </w:tc>
        <w:tc>
          <w:tcPr>
            <w:tcW w:w="1789" w:type="dxa"/>
          </w:tcPr>
          <w:p w:rsidR="006424FC" w:rsidRDefault="006424FC" w:rsidP="006424FC">
            <w:r>
              <w:t>Przewodnik. Owady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751FBB" w:rsidP="006424FC">
            <w:hyperlink r:id="rId20" w:history="1">
              <w:proofErr w:type="spellStart"/>
              <w:r w:rsidR="006424FC" w:rsidRPr="002E135C">
                <w:t>Jiri</w:t>
              </w:r>
              <w:proofErr w:type="spellEnd"/>
              <w:r w:rsidR="006424FC" w:rsidRPr="002E135C">
                <w:t xml:space="preserve"> </w:t>
              </w:r>
              <w:proofErr w:type="spellStart"/>
              <w:r w:rsidR="006424FC" w:rsidRPr="002E135C">
                <w:t>Zahradnik</w:t>
              </w:r>
              <w:proofErr w:type="spellEnd"/>
            </w:hyperlink>
            <w:r w:rsidR="006424FC" w:rsidRPr="002E135C">
              <w:t xml:space="preserve"> Rozwój owadów, klasyfikacja, przegląd rzędów owadów, klucz do oznaczania rzędów owadów, łowienie i kolekcjonowanie owadów, opisy i plansze, skorowidz nazw polskich i łacińskich</w:t>
            </w:r>
          </w:p>
        </w:tc>
      </w:tr>
      <w:tr w:rsidR="006424FC" w:rsidTr="006424FC">
        <w:trPr>
          <w:trHeight w:val="180"/>
        </w:trPr>
        <w:tc>
          <w:tcPr>
            <w:tcW w:w="555" w:type="dxa"/>
          </w:tcPr>
          <w:p w:rsidR="006424FC" w:rsidRDefault="006424FC" w:rsidP="006424FC">
            <w:r>
              <w:t>14</w:t>
            </w:r>
          </w:p>
        </w:tc>
        <w:tc>
          <w:tcPr>
            <w:tcW w:w="1789" w:type="dxa"/>
          </w:tcPr>
          <w:p w:rsidR="006424FC" w:rsidRDefault="006424FC" w:rsidP="006424FC">
            <w:r>
              <w:t>Atlas anatomiczny. Tajemnice ciała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zbiorowa praca</w:t>
            </w:r>
            <w:r>
              <w:t xml:space="preserve">; </w:t>
            </w:r>
            <w:r w:rsidRPr="002E135C">
              <w:t>Oprawa: Miękka</w:t>
            </w:r>
            <w:r>
              <w:t xml:space="preserve">; </w:t>
            </w:r>
            <w:r w:rsidRPr="002E135C">
              <w:t>Format: 21.0x27.5cm</w:t>
            </w:r>
            <w:r>
              <w:t xml:space="preserve">; </w:t>
            </w:r>
            <w:r w:rsidRPr="002E135C">
              <w:t>Liczba stron: 76</w:t>
            </w:r>
            <w:r>
              <w:t xml:space="preserve">; </w:t>
            </w:r>
            <w:r w:rsidRPr="002E135C">
              <w:t>Rok wydania: 2016</w:t>
            </w:r>
          </w:p>
          <w:p w:rsidR="006424FC" w:rsidRPr="002E135C" w:rsidRDefault="006424FC" w:rsidP="006424FC">
            <w:r w:rsidRPr="002E135C">
              <w:t>Atlas anatomiczny „Tajemnice ciała” z elementami fizjologii, cytologii, histologii i genetyki jest przeznaczony przede wszystkim dla uczniów gimnazjum i liceum.</w:t>
            </w:r>
          </w:p>
          <w:p w:rsidR="006424FC" w:rsidRDefault="006424FC" w:rsidP="006424FC">
            <w:r w:rsidRPr="002E135C">
              <w:t>Zawiera niezwykłe ilustracje oraz oryginalne fotografie, które pozwalają przyjrzeć się elementom ludzkiego organizmu. Unikalne kalki umożliwiają równoczesne przyglądanie się budowie zewnętrznej i wewnętrznej wybranych narządów człowieka.</w:t>
            </w:r>
            <w:r>
              <w:t xml:space="preserve"> </w:t>
            </w:r>
            <w:r w:rsidRPr="002E135C">
              <w:t xml:space="preserve">Atlas zawiera treści, które ułatwią zrozumienie </w:t>
            </w:r>
            <w:r w:rsidRPr="002E135C">
              <w:lastRenderedPageBreak/>
              <w:t>zagadnień omawianych na lekcjach biologii oraz skuteczne przygotowanie się do egzaminów.</w:t>
            </w:r>
          </w:p>
        </w:tc>
      </w:tr>
    </w:tbl>
    <w:p w:rsidR="006424FC" w:rsidRDefault="006424FC" w:rsidP="006424FC"/>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850"/>
        <w:gridCol w:w="851"/>
        <w:gridCol w:w="4961"/>
      </w:tblGrid>
      <w:tr w:rsidR="007B4E71" w:rsidRPr="00B678AF" w:rsidTr="007B4E71">
        <w:trPr>
          <w:cantSplit/>
          <w:trHeight w:val="655"/>
        </w:trPr>
        <w:tc>
          <w:tcPr>
            <w:tcW w:w="9640" w:type="dxa"/>
            <w:gridSpan w:val="5"/>
            <w:vAlign w:val="center"/>
          </w:tcPr>
          <w:p w:rsidR="007B4E71" w:rsidRPr="00B678AF" w:rsidRDefault="007B4E71" w:rsidP="007B4E71">
            <w:pPr>
              <w:spacing w:after="0" w:line="240" w:lineRule="auto"/>
              <w:rPr>
                <w:rFonts w:ascii="Times New Roman" w:hAnsi="Times New Roman"/>
                <w:sz w:val="28"/>
                <w:szCs w:val="28"/>
              </w:rPr>
            </w:pPr>
            <w:r>
              <w:rPr>
                <w:rFonts w:ascii="Times New Roman" w:hAnsi="Times New Roman"/>
                <w:sz w:val="28"/>
                <w:szCs w:val="28"/>
              </w:rPr>
              <w:t>34</w:t>
            </w:r>
          </w:p>
        </w:tc>
      </w:tr>
      <w:tr w:rsidR="006424FC" w:rsidRPr="00B678AF" w:rsidTr="00022F4F">
        <w:trPr>
          <w:cantSplit/>
          <w:trHeight w:val="1134"/>
        </w:trPr>
        <w:tc>
          <w:tcPr>
            <w:tcW w:w="710" w:type="dxa"/>
            <w:vAlign w:val="center"/>
          </w:tcPr>
          <w:p w:rsidR="006424FC" w:rsidRPr="00B678AF" w:rsidRDefault="006424FC" w:rsidP="00022F4F">
            <w:pPr>
              <w:spacing w:after="0" w:line="240" w:lineRule="auto"/>
              <w:jc w:val="center"/>
              <w:rPr>
                <w:rFonts w:ascii="Times New Roman" w:hAnsi="Times New Roman"/>
                <w:sz w:val="28"/>
                <w:szCs w:val="28"/>
              </w:rPr>
            </w:pPr>
            <w:r w:rsidRPr="00B678AF">
              <w:rPr>
                <w:rFonts w:ascii="Times New Roman" w:hAnsi="Times New Roman"/>
                <w:sz w:val="28"/>
                <w:szCs w:val="28"/>
              </w:rPr>
              <w:t>Lp.</w:t>
            </w:r>
          </w:p>
        </w:tc>
        <w:tc>
          <w:tcPr>
            <w:tcW w:w="2268" w:type="dxa"/>
            <w:vAlign w:val="center"/>
          </w:tcPr>
          <w:p w:rsidR="006424FC" w:rsidRPr="00B678AF" w:rsidRDefault="006424FC" w:rsidP="00022F4F">
            <w:pPr>
              <w:spacing w:after="0" w:line="240" w:lineRule="auto"/>
              <w:jc w:val="center"/>
              <w:rPr>
                <w:rFonts w:ascii="Times New Roman" w:hAnsi="Times New Roman"/>
                <w:sz w:val="28"/>
                <w:szCs w:val="28"/>
              </w:rPr>
            </w:pPr>
            <w:r w:rsidRPr="00B678AF">
              <w:rPr>
                <w:rFonts w:ascii="Times New Roman" w:hAnsi="Times New Roman"/>
                <w:sz w:val="28"/>
                <w:szCs w:val="28"/>
              </w:rPr>
              <w:t>Nazwa pomocy dydaktycznej</w:t>
            </w:r>
          </w:p>
        </w:tc>
        <w:tc>
          <w:tcPr>
            <w:tcW w:w="850" w:type="dxa"/>
            <w:textDirection w:val="btLr"/>
            <w:vAlign w:val="center"/>
          </w:tcPr>
          <w:p w:rsidR="006424FC" w:rsidRPr="00B678AF" w:rsidRDefault="006424FC" w:rsidP="00022F4F">
            <w:pPr>
              <w:spacing w:after="0" w:line="240" w:lineRule="auto"/>
              <w:ind w:left="113" w:right="113"/>
              <w:jc w:val="center"/>
              <w:rPr>
                <w:rFonts w:ascii="Times New Roman" w:hAnsi="Times New Roman"/>
                <w:sz w:val="28"/>
                <w:szCs w:val="28"/>
              </w:rPr>
            </w:pPr>
            <w:r w:rsidRPr="00B678AF">
              <w:rPr>
                <w:rFonts w:ascii="Times New Roman" w:hAnsi="Times New Roman"/>
                <w:sz w:val="28"/>
                <w:szCs w:val="28"/>
              </w:rPr>
              <w:t>j.m.</w:t>
            </w:r>
          </w:p>
        </w:tc>
        <w:tc>
          <w:tcPr>
            <w:tcW w:w="851" w:type="dxa"/>
            <w:textDirection w:val="btLr"/>
            <w:vAlign w:val="center"/>
          </w:tcPr>
          <w:p w:rsidR="006424FC" w:rsidRPr="00B678AF" w:rsidRDefault="006424FC" w:rsidP="00022F4F">
            <w:pPr>
              <w:spacing w:after="0" w:line="240" w:lineRule="auto"/>
              <w:ind w:left="113" w:right="113"/>
              <w:jc w:val="center"/>
              <w:rPr>
                <w:rFonts w:ascii="Times New Roman" w:hAnsi="Times New Roman"/>
                <w:sz w:val="28"/>
                <w:szCs w:val="28"/>
              </w:rPr>
            </w:pPr>
            <w:r w:rsidRPr="00B678AF">
              <w:rPr>
                <w:rFonts w:ascii="Times New Roman" w:hAnsi="Times New Roman"/>
                <w:sz w:val="28"/>
                <w:szCs w:val="28"/>
              </w:rPr>
              <w:t>Ilość</w:t>
            </w:r>
          </w:p>
        </w:tc>
        <w:tc>
          <w:tcPr>
            <w:tcW w:w="4961" w:type="dxa"/>
            <w:vAlign w:val="center"/>
          </w:tcPr>
          <w:p w:rsidR="006424FC" w:rsidRPr="00B678AF" w:rsidRDefault="006424FC" w:rsidP="00022F4F">
            <w:pPr>
              <w:spacing w:after="0" w:line="240" w:lineRule="auto"/>
              <w:jc w:val="center"/>
              <w:rPr>
                <w:rFonts w:ascii="Times New Roman" w:hAnsi="Times New Roman"/>
                <w:sz w:val="28"/>
                <w:szCs w:val="28"/>
              </w:rPr>
            </w:pPr>
            <w:r w:rsidRPr="00B678AF">
              <w:rPr>
                <w:rFonts w:ascii="Times New Roman" w:hAnsi="Times New Roman"/>
                <w:sz w:val="28"/>
                <w:szCs w:val="28"/>
              </w:rPr>
              <w:t>Opis</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Klocki </w:t>
            </w:r>
            <w:proofErr w:type="spellStart"/>
            <w:r w:rsidRPr="00B678AF">
              <w:rPr>
                <w:rFonts w:ascii="Times New Roman" w:hAnsi="Times New Roman"/>
              </w:rPr>
              <w:t>Igeo</w:t>
            </w:r>
            <w:proofErr w:type="spellEnd"/>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dzięki wbudowanym magnesom można łączyć w dowolny sposób tworząc bryły zgodnie z zasadami symetrii.</w:t>
            </w:r>
          </w:p>
          <w:p w:rsidR="006424FC" w:rsidRPr="00B678AF" w:rsidRDefault="006424FC" w:rsidP="00022F4F">
            <w:pPr>
              <w:pStyle w:val="Akapitzlist"/>
              <w:spacing w:after="0" w:line="240" w:lineRule="auto"/>
              <w:ind w:left="0"/>
              <w:rPr>
                <w:rFonts w:ascii="Times New Roman" w:hAnsi="Times New Roman"/>
              </w:rPr>
            </w:pPr>
            <w:r w:rsidRPr="00B678AF">
              <w:rPr>
                <w:rFonts w:ascii="Times New Roman" w:hAnsi="Times New Roman"/>
              </w:rPr>
              <w:t>• max. 24 elementy; 3 podstawowe figury: kostka, walec, kula; 45 kart pracy.</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GEO</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Bryły geometryczne połączone z sześciennych klocków. Pomagają zrozumieć zależności w przestrzeni.</w:t>
            </w:r>
          </w:p>
          <w:p w:rsidR="006424FC" w:rsidRPr="00B678AF" w:rsidRDefault="006424FC" w:rsidP="00022F4F">
            <w:pPr>
              <w:pStyle w:val="Akapitzlist"/>
              <w:spacing w:after="0" w:line="240" w:lineRule="auto"/>
              <w:ind w:left="0"/>
              <w:rPr>
                <w:rFonts w:ascii="Times New Roman" w:hAnsi="Times New Roman"/>
              </w:rPr>
            </w:pP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 xml:space="preserve">3. </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konstrukcyjny modeli</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elementów (kul z otworami i patyczków), które można łączyć ze sobą pod różnymi kątami. Pomoc na zajęciach dotyczących pojęć geometrycznych.</w:t>
            </w:r>
          </w:p>
          <w:p w:rsidR="006424FC" w:rsidRPr="00B678AF" w:rsidRDefault="006424FC" w:rsidP="00022F4F">
            <w:pPr>
              <w:pStyle w:val="Akapitzlist"/>
              <w:spacing w:after="0" w:line="240" w:lineRule="auto"/>
              <w:ind w:left="0"/>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max- 70 kolorowych kulek;</w:t>
            </w:r>
          </w:p>
          <w:p w:rsidR="006424FC" w:rsidRPr="00B678AF" w:rsidRDefault="006424FC" w:rsidP="00022F4F">
            <w:pPr>
              <w:pStyle w:val="Akapitzlist"/>
              <w:spacing w:after="0" w:line="240" w:lineRule="auto"/>
              <w:ind w:left="0"/>
              <w:rPr>
                <w:rFonts w:ascii="Times New Roman" w:hAnsi="Times New Roman"/>
              </w:rPr>
            </w:pPr>
            <w:r w:rsidRPr="00B678AF">
              <w:rPr>
                <w:rFonts w:ascii="Times New Roman" w:hAnsi="Times New Roman"/>
              </w:rPr>
              <w:t xml:space="preserve">• </w:t>
            </w:r>
            <w:r>
              <w:rPr>
                <w:rFonts w:ascii="Times New Roman" w:hAnsi="Times New Roman"/>
              </w:rPr>
              <w:t xml:space="preserve">ok. </w:t>
            </w:r>
            <w:r w:rsidRPr="00B678AF">
              <w:rPr>
                <w:rFonts w:ascii="Times New Roman" w:hAnsi="Times New Roman"/>
              </w:rPr>
              <w:t>250 słomek o dł. 16 – 75mm</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Kasa fiskalna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Kasa fiskalna z wyświetlaczem, dźwiękiem uaktywnianym przy otwieraniu, z zestawem banknotów i monet, instrukcją obsługi. Pomoc do kształcenia i rozwijania umiejętności praktycznych.</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5.</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Zegary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14</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Stojące zegary z obręczą wokół tarczy ułatwiającą odczytywanie godzin. Ruch wskazówek powoduje zmianę ilustracji wskazującej porę dnia. Pomoc do kształcenia i rozwijania umiejętności praktycznych. śr.</w:t>
            </w:r>
            <w:r>
              <w:rPr>
                <w:rFonts w:ascii="Times New Roman" w:hAnsi="Times New Roman"/>
              </w:rPr>
              <w:t xml:space="preserve"> od </w:t>
            </w:r>
            <w:r w:rsidRPr="00B678AF">
              <w:rPr>
                <w:rFonts w:ascii="Times New Roman" w:hAnsi="Times New Roman"/>
              </w:rPr>
              <w:t>10cm do 15 cm</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6.</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Domino zegarowe</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Karty z lewej strony maja zapisany czas w formie cyfrowej, z prawej w układzie klasycznej tarczy godzinowej. Pokazuje czas przed i po południu.</w:t>
            </w:r>
          </w:p>
          <w:p w:rsidR="006424FC" w:rsidRPr="00B678AF" w:rsidRDefault="006424FC" w:rsidP="00022F4F">
            <w:pPr>
              <w:spacing w:after="0" w:line="240" w:lineRule="auto"/>
              <w:rPr>
                <w:rFonts w:ascii="Times New Roman" w:hAnsi="Times New Roman"/>
              </w:rPr>
            </w:pPr>
            <w:r w:rsidRPr="00B678AF">
              <w:rPr>
                <w:rFonts w:ascii="Times New Roman" w:hAnsi="Times New Roman"/>
              </w:rPr>
              <w:t>Min.36 kart.</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 xml:space="preserve">7. </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kontrolny PUS - standard</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color w:val="FF0000"/>
              </w:rPr>
            </w:pP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służący do sprawdzenia poprawności wykonywanych zadań.</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lastRenderedPageBreak/>
              <w:t>8.</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PUS – Matematyka na wesoło:</w:t>
            </w:r>
          </w:p>
          <w:p w:rsidR="006424FC" w:rsidRPr="00B678AF" w:rsidRDefault="006424FC" w:rsidP="00022F4F">
            <w:pPr>
              <w:spacing w:after="0" w:line="240" w:lineRule="auto"/>
              <w:rPr>
                <w:rFonts w:ascii="Times New Roman" w:hAnsi="Times New Roman"/>
              </w:rPr>
            </w:pPr>
            <w:r w:rsidRPr="00B678AF">
              <w:rPr>
                <w:rFonts w:ascii="Times New Roman" w:hAnsi="Times New Roman"/>
              </w:rPr>
              <w:t>•Zadania tekstowe cz.1</w:t>
            </w:r>
          </w:p>
          <w:p w:rsidR="006424FC" w:rsidRPr="00B678AF" w:rsidRDefault="006424FC" w:rsidP="00022F4F">
            <w:pPr>
              <w:spacing w:after="0" w:line="240" w:lineRule="auto"/>
              <w:rPr>
                <w:rFonts w:ascii="Times New Roman" w:hAnsi="Times New Roman"/>
              </w:rPr>
            </w:pPr>
            <w:r w:rsidRPr="00B678AF">
              <w:rPr>
                <w:rFonts w:ascii="Times New Roman" w:hAnsi="Times New Roman"/>
              </w:rPr>
              <w:t>•Zadania tekstowe cz.2</w:t>
            </w:r>
          </w:p>
          <w:p w:rsidR="006424FC" w:rsidRPr="00B678AF" w:rsidRDefault="006424FC" w:rsidP="00022F4F">
            <w:pPr>
              <w:spacing w:after="0" w:line="240" w:lineRule="auto"/>
              <w:rPr>
                <w:rFonts w:ascii="Times New Roman" w:hAnsi="Times New Roman"/>
              </w:rPr>
            </w:pPr>
            <w:r w:rsidRPr="00B678AF">
              <w:rPr>
                <w:rFonts w:ascii="Times New Roman" w:hAnsi="Times New Roman"/>
              </w:rPr>
              <w:t>•Łamigłówki</w:t>
            </w:r>
          </w:p>
          <w:p w:rsidR="006424FC" w:rsidRPr="00B678AF" w:rsidRDefault="006424FC" w:rsidP="00022F4F">
            <w:pPr>
              <w:spacing w:after="0" w:line="240" w:lineRule="auto"/>
              <w:rPr>
                <w:rFonts w:ascii="Times New Roman" w:hAnsi="Times New Roman"/>
              </w:rPr>
            </w:pPr>
            <w:r w:rsidRPr="00B678AF">
              <w:rPr>
                <w:rFonts w:ascii="Times New Roman" w:hAnsi="Times New Roman"/>
              </w:rPr>
              <w:t>•Zegar i kalendarz</w:t>
            </w:r>
          </w:p>
          <w:p w:rsidR="006424FC" w:rsidRPr="00B678AF" w:rsidRDefault="006424FC" w:rsidP="00022F4F">
            <w:pPr>
              <w:spacing w:after="0" w:line="240" w:lineRule="auto"/>
              <w:rPr>
                <w:rFonts w:ascii="Times New Roman" w:hAnsi="Times New Roman"/>
              </w:rPr>
            </w:pPr>
            <w:r w:rsidRPr="00B678AF">
              <w:rPr>
                <w:rFonts w:ascii="Times New Roman" w:hAnsi="Times New Roman"/>
              </w:rPr>
              <w:t>•Matematyka konkretna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15</w:t>
            </w:r>
          </w:p>
          <w:p w:rsidR="006424FC" w:rsidRPr="00B678AF" w:rsidRDefault="006424FC" w:rsidP="00022F4F">
            <w:pPr>
              <w:spacing w:after="0" w:line="240" w:lineRule="auto"/>
              <w:jc w:val="center"/>
              <w:rPr>
                <w:rFonts w:ascii="Times New Roman" w:hAnsi="Times New Roman"/>
              </w:rPr>
            </w:pPr>
          </w:p>
          <w:p w:rsidR="006424FC" w:rsidRPr="00B678AF" w:rsidRDefault="006424FC" w:rsidP="00022F4F">
            <w:pPr>
              <w:spacing w:after="0" w:line="240" w:lineRule="auto"/>
              <w:jc w:val="center"/>
              <w:rPr>
                <w:rFonts w:ascii="Times New Roman" w:hAnsi="Times New Roman"/>
              </w:rPr>
            </w:pPr>
          </w:p>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(5 x 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Zbiór zadań rozwijających myślenie, ćwiczących procesy myślowe np. analizę, syntezę, uogólnianie, abstrahowanie, myślenie przez analogię, twórcze i krytyczno-logiczne, zastosowanie przyswojonych pojęć w nowej sytuacji. Uczą samodzielnej pracy i samokontroli.</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9.</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Ćwiczenia w orientacji</w:t>
            </w:r>
            <w:r>
              <w:rPr>
                <w:rFonts w:ascii="Times New Roman" w:hAnsi="Times New Roman"/>
              </w:rPr>
              <w:t> </w:t>
            </w:r>
            <w:r w:rsidRPr="00B678AF">
              <w:rPr>
                <w:rFonts w:ascii="Times New Roman" w:hAnsi="Times New Roman"/>
              </w:rPr>
              <w:t xml:space="preserve">1 </w:t>
            </w:r>
          </w:p>
          <w:p w:rsidR="006424FC" w:rsidRPr="00B678AF" w:rsidRDefault="006424FC" w:rsidP="00022F4F">
            <w:pPr>
              <w:spacing w:after="0" w:line="240" w:lineRule="auto"/>
              <w:rPr>
                <w:rFonts w:ascii="Times New Roman" w:hAnsi="Times New Roman"/>
              </w:rPr>
            </w:pPr>
            <w:r w:rsidRPr="00B678AF">
              <w:rPr>
                <w:rFonts w:ascii="Times New Roman" w:hAnsi="Times New Roman"/>
              </w:rPr>
              <w:t>- PUS</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Ćwiczenia w orientacji, położenia w przestrzeni i relacji między przedmiotami.</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10</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Mikroskop Juniora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5</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Mikroskop dla najmłodszych przyrodników, podświetlany lampką zasilaną baterią wraz z zestawem preparatów m.in. grzyby, zwierzęta, naturalne włókna roślinne, witaminy, algi.</w:t>
            </w:r>
          </w:p>
          <w:p w:rsidR="006424FC" w:rsidRPr="00B678AF" w:rsidRDefault="006424FC" w:rsidP="00022F4F">
            <w:pPr>
              <w:spacing w:after="0" w:line="240" w:lineRule="auto"/>
              <w:rPr>
                <w:rFonts w:ascii="Times New Roman" w:hAnsi="Times New Roman"/>
              </w:rPr>
            </w:pPr>
            <w:r w:rsidRPr="00B678AF">
              <w:rPr>
                <w:rFonts w:ascii="Times New Roman" w:hAnsi="Times New Roman"/>
              </w:rPr>
              <w:t>• powiększ.</w:t>
            </w:r>
            <w:r>
              <w:rPr>
                <w:rFonts w:ascii="Times New Roman" w:hAnsi="Times New Roman"/>
              </w:rPr>
              <w:t xml:space="preserve"> </w:t>
            </w:r>
            <w:r w:rsidRPr="00B678AF">
              <w:rPr>
                <w:rFonts w:ascii="Times New Roman" w:hAnsi="Times New Roman"/>
              </w:rPr>
              <w:t>min 15 x.</w:t>
            </w:r>
          </w:p>
        </w:tc>
      </w:tr>
      <w:tr w:rsidR="006424FC" w:rsidRPr="00B678AF" w:rsidTr="00022F4F">
        <w:trPr>
          <w:cantSplit/>
          <w:trHeight w:val="905"/>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12</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Zwierzęta w ogrodzie</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Plansza przedstawiająca zwierzęta pożyteczne w ogrodzie oraz szkodniki.</w:t>
            </w:r>
          </w:p>
          <w:p w:rsidR="006424FC" w:rsidRPr="00B678AF" w:rsidRDefault="006424FC" w:rsidP="00022F4F">
            <w:pPr>
              <w:spacing w:after="0" w:line="240" w:lineRule="auto"/>
              <w:rPr>
                <w:rFonts w:ascii="Times New Roman" w:hAnsi="Times New Roman"/>
              </w:rPr>
            </w:pPr>
            <w:r w:rsidRPr="00B678AF">
              <w:rPr>
                <w:rFonts w:ascii="Times New Roman" w:hAnsi="Times New Roman"/>
              </w:rPr>
              <w:t>•  wym. min. 50 x 70cm</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13</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Ssaki i ptaki</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Plansza przedstawiająca ssaki zapadające w sen zimowy i ptaki migrujące do ciepłych krajów.</w:t>
            </w:r>
          </w:p>
          <w:p w:rsidR="006424FC" w:rsidRPr="00B678AF" w:rsidRDefault="006424FC" w:rsidP="00022F4F">
            <w:pPr>
              <w:spacing w:after="0" w:line="240" w:lineRule="auto"/>
              <w:rPr>
                <w:rFonts w:ascii="Times New Roman" w:hAnsi="Times New Roman"/>
              </w:rPr>
            </w:pPr>
            <w:r w:rsidRPr="00B678AF">
              <w:rPr>
                <w:rFonts w:ascii="Times New Roman" w:hAnsi="Times New Roman"/>
              </w:rPr>
              <w:t>• wym. min.  50 x 70cm</w:t>
            </w:r>
          </w:p>
        </w:tc>
      </w:tr>
      <w:tr w:rsidR="006424FC" w:rsidRPr="00B678AF" w:rsidTr="00022F4F">
        <w:trPr>
          <w:cantSplit/>
          <w:trHeight w:val="836"/>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14</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Plansze – </w:t>
            </w:r>
          </w:p>
          <w:p w:rsidR="006424FC" w:rsidRPr="00B678AF" w:rsidRDefault="006424FC" w:rsidP="00022F4F">
            <w:pPr>
              <w:spacing w:after="0" w:line="240" w:lineRule="auto"/>
              <w:rPr>
                <w:rFonts w:ascii="Times New Roman" w:hAnsi="Times New Roman"/>
              </w:rPr>
            </w:pPr>
            <w:r w:rsidRPr="00B678AF">
              <w:rPr>
                <w:rFonts w:ascii="Times New Roman" w:hAnsi="Times New Roman"/>
              </w:rPr>
              <w:t>Po co uprawiamy.</w:t>
            </w:r>
          </w:p>
          <w:p w:rsidR="006424FC" w:rsidRPr="00B678AF" w:rsidRDefault="006424FC" w:rsidP="00022F4F">
            <w:pPr>
              <w:spacing w:after="0" w:line="240" w:lineRule="auto"/>
              <w:rPr>
                <w:rFonts w:ascii="Times New Roman" w:hAnsi="Times New Roman"/>
              </w:rPr>
            </w:pPr>
            <w:r w:rsidRPr="00B678AF">
              <w:rPr>
                <w:rFonts w:ascii="Times New Roman" w:hAnsi="Times New Roman"/>
              </w:rPr>
              <w:t>Po co hodujemy.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p w:rsidR="006424FC" w:rsidRPr="00B678AF" w:rsidRDefault="006424FC" w:rsidP="00022F4F">
            <w:pPr>
              <w:spacing w:after="0" w:line="240" w:lineRule="auto"/>
              <w:jc w:val="center"/>
              <w:rPr>
                <w:rFonts w:ascii="Times New Roman" w:hAnsi="Times New Roman"/>
              </w:rPr>
            </w:pPr>
          </w:p>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Plansze dwustronne, laminowane</w:t>
            </w:r>
          </w:p>
          <w:p w:rsidR="006424FC" w:rsidRPr="00B678AF" w:rsidRDefault="006424FC" w:rsidP="00022F4F">
            <w:pPr>
              <w:spacing w:after="0" w:line="240" w:lineRule="auto"/>
              <w:rPr>
                <w:rFonts w:ascii="Times New Roman" w:hAnsi="Times New Roman"/>
              </w:rPr>
            </w:pPr>
            <w:r w:rsidRPr="00B678AF">
              <w:rPr>
                <w:rFonts w:ascii="Times New Roman" w:hAnsi="Times New Roman"/>
              </w:rPr>
              <w:t>• wym.</w:t>
            </w:r>
            <w:r>
              <w:rPr>
                <w:rFonts w:ascii="Times New Roman" w:hAnsi="Times New Roman"/>
              </w:rPr>
              <w:t xml:space="preserve"> </w:t>
            </w:r>
            <w:r w:rsidRPr="00B678AF">
              <w:rPr>
                <w:rFonts w:ascii="Times New Roman" w:hAnsi="Times New Roman"/>
              </w:rPr>
              <w:t>min 61 x 86cm</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15</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Mój pierwszy przewodnik:</w:t>
            </w:r>
          </w:p>
          <w:p w:rsidR="006424FC" w:rsidRPr="00B678AF" w:rsidRDefault="006424FC" w:rsidP="00022F4F">
            <w:pPr>
              <w:spacing w:after="0" w:line="240" w:lineRule="auto"/>
              <w:rPr>
                <w:rFonts w:ascii="Times New Roman" w:hAnsi="Times New Roman"/>
              </w:rPr>
            </w:pPr>
          </w:p>
          <w:p w:rsidR="006424FC" w:rsidRPr="00B678AF" w:rsidRDefault="006424FC" w:rsidP="00022F4F">
            <w:pPr>
              <w:spacing w:after="0" w:line="240" w:lineRule="auto"/>
              <w:rPr>
                <w:rFonts w:ascii="Times New Roman" w:hAnsi="Times New Roman"/>
              </w:rPr>
            </w:pPr>
            <w:r w:rsidRPr="00B678AF">
              <w:rPr>
                <w:rFonts w:ascii="Times New Roman" w:hAnsi="Times New Roman"/>
              </w:rPr>
              <w:t>• Jakie to drzewo?</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Jaka to gwiazda?</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ptak?</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motyl?</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owad?</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Jakie to zwierzę?</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grzyb?</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kwiat?</w:t>
            </w:r>
          </w:p>
          <w:p w:rsidR="006424FC" w:rsidRPr="00B678AF" w:rsidRDefault="006424FC" w:rsidP="00022F4F">
            <w:pPr>
              <w:spacing w:after="0" w:line="240" w:lineRule="auto"/>
              <w:rPr>
                <w:rFonts w:ascii="Times New Roman" w:hAnsi="Times New Roman"/>
              </w:rPr>
            </w:pP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8</w:t>
            </w:r>
          </w:p>
          <w:p w:rsidR="006424FC" w:rsidRPr="00B678AF" w:rsidRDefault="006424FC" w:rsidP="00022F4F">
            <w:pPr>
              <w:spacing w:after="0" w:line="240" w:lineRule="auto"/>
              <w:jc w:val="center"/>
              <w:rPr>
                <w:rFonts w:ascii="Times New Roman" w:hAnsi="Times New Roman"/>
              </w:rPr>
            </w:pPr>
          </w:p>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(po 1 szt.)</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przewodników przedstawiających:</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interesujące gatunki drzew,</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charakterystykę najważniejszych gwiazd i planet,</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portrety i opis ok. 50gatunków ptaków,</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portrety i opis ok. 50 gatunków motyli,</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portrety i opis ok. 50 gatunków owadów,</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opis zwierząt żyjących w Polsce (od roztoczy po ptaki i ssaki),</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gatunki grzybów najczęściej rosnących w polskich lasach,</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najbardziej interesujących gatunków roślin spotykanych w Polsce.</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16</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Atlas świata dla dzieci</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Minimalne wymogi: atlas z mapami, informacjami o mieszkańcach, zwierzętach, roślinach, architekturze, tradycjach ludowych, kulturze typowych dla każdego kontynentu..</w:t>
            </w:r>
          </w:p>
          <w:p w:rsidR="006424FC" w:rsidRPr="00B678AF" w:rsidRDefault="006424FC" w:rsidP="00022F4F">
            <w:pPr>
              <w:spacing w:after="0" w:line="240" w:lineRule="auto"/>
              <w:rPr>
                <w:rFonts w:ascii="Times New Roman" w:hAnsi="Times New Roman"/>
              </w:rPr>
            </w:pPr>
            <w:r w:rsidRPr="00B678AF">
              <w:rPr>
                <w:rFonts w:ascii="Times New Roman" w:hAnsi="Times New Roman"/>
              </w:rPr>
              <w:t>•  Oprawa twarda.</w:t>
            </w:r>
          </w:p>
        </w:tc>
      </w:tr>
      <w:tr w:rsidR="006424FC" w:rsidRPr="00B678AF" w:rsidTr="00022F4F">
        <w:trPr>
          <w:cantSplit/>
          <w:trHeight w:val="1134"/>
        </w:trPr>
        <w:tc>
          <w:tcPr>
            <w:tcW w:w="710" w:type="dxa"/>
          </w:tcPr>
          <w:p w:rsidR="006424FC" w:rsidRPr="00B678AF" w:rsidRDefault="00AE203E" w:rsidP="00AE203E">
            <w:pPr>
              <w:spacing w:after="0" w:line="240" w:lineRule="auto"/>
              <w:rPr>
                <w:rFonts w:ascii="Times New Roman" w:hAnsi="Times New Roman"/>
              </w:rPr>
            </w:pPr>
            <w:r>
              <w:rPr>
                <w:rFonts w:ascii="Times New Roman" w:hAnsi="Times New Roman"/>
              </w:rPr>
              <w:lastRenderedPageBreak/>
              <w:t>17</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Ptaki Polski.</w:t>
            </w:r>
          </w:p>
          <w:p w:rsidR="006424FC" w:rsidRPr="00B678AF" w:rsidRDefault="006424FC" w:rsidP="00022F4F">
            <w:pPr>
              <w:spacing w:after="0" w:line="240" w:lineRule="auto"/>
              <w:rPr>
                <w:rFonts w:ascii="Times New Roman" w:hAnsi="Times New Roman"/>
              </w:rPr>
            </w:pPr>
            <w:r w:rsidRPr="00B678AF">
              <w:rPr>
                <w:rFonts w:ascii="Times New Roman" w:hAnsi="Times New Roman"/>
              </w:rPr>
              <w:t>Encyklopedia ilustrowana.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Minimalne wymogi: encyklopedia ze zdjęciami i opisami gatunków ptaków występujących w Polsce.</w:t>
            </w:r>
          </w:p>
          <w:p w:rsidR="006424FC" w:rsidRPr="00B678AF" w:rsidRDefault="006424FC" w:rsidP="00022F4F">
            <w:pPr>
              <w:spacing w:after="0" w:line="240" w:lineRule="auto"/>
              <w:rPr>
                <w:rFonts w:ascii="Times New Roman" w:hAnsi="Times New Roman"/>
              </w:rPr>
            </w:pPr>
            <w:r w:rsidRPr="00B678AF">
              <w:rPr>
                <w:rFonts w:ascii="Times New Roman" w:hAnsi="Times New Roman"/>
              </w:rPr>
              <w:t>• Oprawa twarda.</w:t>
            </w:r>
          </w:p>
          <w:p w:rsidR="006424FC" w:rsidRPr="00B678AF" w:rsidRDefault="006424FC" w:rsidP="00022F4F">
            <w:pPr>
              <w:spacing w:after="0" w:line="240" w:lineRule="auto"/>
              <w:rPr>
                <w:rFonts w:ascii="Times New Roman" w:hAnsi="Times New Roman"/>
              </w:rPr>
            </w:pPr>
            <w:r w:rsidRPr="00B678AF">
              <w:rPr>
                <w:rFonts w:ascii="Times New Roman" w:hAnsi="Times New Roman"/>
              </w:rPr>
              <w:t>• CD z głosami ptaków.</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18</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Magnetyczna mapa Polski</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Magnetyczna mapa z zestawami obrazków ułatwiającymi dzieciom przyswajanie najistotniejszych informacji na temat Polski: nazwy i położenie miast wojewódzkich, nazwy sąsiadów  i ich położenie, regionalne stroje ludowe, charakterystyczne miejsca i zabytki naszego kraju.</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 50 elementów: wym. mapy  min. 50x50cm</w:t>
            </w:r>
          </w:p>
          <w:p w:rsidR="006424FC" w:rsidRDefault="006424FC" w:rsidP="00022F4F">
            <w:pPr>
              <w:spacing w:after="0" w:line="240" w:lineRule="auto"/>
              <w:rPr>
                <w:rFonts w:ascii="Times New Roman" w:hAnsi="Times New Roman"/>
              </w:rPr>
            </w:pPr>
            <w:r w:rsidRPr="00B678AF">
              <w:rPr>
                <w:rFonts w:ascii="Times New Roman" w:hAnsi="Times New Roman"/>
              </w:rPr>
              <w:t>• min.25 obrazków –</w:t>
            </w:r>
            <w:r>
              <w:rPr>
                <w:rFonts w:ascii="Times New Roman" w:hAnsi="Times New Roman"/>
              </w:rPr>
              <w:t xml:space="preserve"> nazwy miast i </w:t>
            </w:r>
            <w:r w:rsidRPr="00B678AF">
              <w:rPr>
                <w:rFonts w:ascii="Times New Roman" w:hAnsi="Times New Roman"/>
              </w:rPr>
              <w:t xml:space="preserve">sąsiadów Polski; </w:t>
            </w:r>
          </w:p>
          <w:p w:rsidR="006424FC"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 xml:space="preserve">min. 6 obrazków – stroje regionalne; </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min.20 obrazki miejsc i zabytków Polski.</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19</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Tangram matematyczny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Pomoc dydaktyczna ćwicząca samokontrolę. Zadanie polega na wykonaniu działań matematycznych i zaznaczeniu wyników na magnetycznej tabliczce. Po prawidłowym rozwiązaniu działań powstaje ciekawy obraz.</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dwustronna tabliczka magnetyczna formatu  min.A4,</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46 magnetycznych trójkątów,</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min.10 k</w:t>
            </w:r>
            <w:r>
              <w:rPr>
                <w:rFonts w:ascii="Times New Roman" w:hAnsi="Times New Roman"/>
              </w:rPr>
              <w:t>art z działaniami w zakresie do </w:t>
            </w:r>
            <w:r w:rsidRPr="00B678AF">
              <w:rPr>
                <w:rFonts w:ascii="Times New Roman" w:hAnsi="Times New Roman"/>
              </w:rPr>
              <w:t>30,</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 xml:space="preserve">min. 16 kart z działaniami w </w:t>
            </w:r>
            <w:r>
              <w:rPr>
                <w:rFonts w:ascii="Times New Roman" w:hAnsi="Times New Roman"/>
              </w:rPr>
              <w:t>zakresie do </w:t>
            </w:r>
            <w:r w:rsidRPr="00B678AF">
              <w:rPr>
                <w:rFonts w:ascii="Times New Roman" w:hAnsi="Times New Roman"/>
              </w:rPr>
              <w:t>100,</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1 książka z rozwiązaniami.</w:t>
            </w:r>
          </w:p>
        </w:tc>
      </w:tr>
      <w:tr w:rsidR="006424FC" w:rsidRPr="00B678AF" w:rsidTr="00022F4F">
        <w:trPr>
          <w:cantSplit/>
          <w:trHeight w:val="524"/>
        </w:trPr>
        <w:tc>
          <w:tcPr>
            <w:tcW w:w="710" w:type="dxa"/>
            <w:vMerge w:val="restart"/>
          </w:tcPr>
          <w:p w:rsidR="006424FC" w:rsidRPr="00B678AF" w:rsidRDefault="00AE203E" w:rsidP="00022F4F">
            <w:pPr>
              <w:spacing w:after="0" w:line="240" w:lineRule="auto"/>
              <w:jc w:val="center"/>
              <w:rPr>
                <w:rFonts w:ascii="Times New Roman" w:hAnsi="Times New Roman"/>
              </w:rPr>
            </w:pPr>
            <w:r>
              <w:rPr>
                <w:rFonts w:ascii="Times New Roman" w:hAnsi="Times New Roman"/>
              </w:rPr>
              <w:t>20</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Pr>
                <w:rFonts w:ascii="Times New Roman" w:hAnsi="Times New Roman"/>
              </w:rPr>
              <w:t>Bingo</w:t>
            </w:r>
          </w:p>
        </w:tc>
        <w:tc>
          <w:tcPr>
            <w:tcW w:w="850" w:type="dxa"/>
            <w:vMerge w:val="restart"/>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Borders>
              <w:bottom w:val="single" w:sz="24" w:space="0" w:color="auto"/>
            </w:tcBorders>
          </w:tcPr>
          <w:p w:rsidR="006424FC" w:rsidRPr="00B678AF" w:rsidRDefault="006424FC" w:rsidP="00022F4F">
            <w:pPr>
              <w:jc w:val="center"/>
              <w:rPr>
                <w:rFonts w:ascii="Times New Roman" w:hAnsi="Times New Roman"/>
              </w:rPr>
            </w:pPr>
            <w:r w:rsidRPr="00B678AF">
              <w:rPr>
                <w:rFonts w:ascii="Times New Roman" w:hAnsi="Times New Roman"/>
              </w:rPr>
              <w:t>Razem 9</w:t>
            </w:r>
          </w:p>
        </w:tc>
        <w:tc>
          <w:tcPr>
            <w:tcW w:w="4961" w:type="dxa"/>
            <w:vMerge w:val="restart"/>
          </w:tcPr>
          <w:p w:rsidR="006424FC" w:rsidRPr="00B678AF" w:rsidRDefault="006424FC" w:rsidP="00022F4F">
            <w:pPr>
              <w:spacing w:after="0" w:line="240" w:lineRule="auto"/>
              <w:rPr>
                <w:rFonts w:ascii="Times New Roman" w:hAnsi="Times New Roman"/>
              </w:rPr>
            </w:pPr>
          </w:p>
          <w:p w:rsidR="006424FC" w:rsidRPr="00B678AF" w:rsidRDefault="006424FC" w:rsidP="00022F4F">
            <w:pPr>
              <w:spacing w:after="0" w:line="240" w:lineRule="auto"/>
              <w:rPr>
                <w:rFonts w:ascii="Times New Roman" w:hAnsi="Times New Roman"/>
              </w:rPr>
            </w:pPr>
          </w:p>
          <w:p w:rsidR="006424FC" w:rsidRPr="00B678AF" w:rsidRDefault="006424FC" w:rsidP="00022F4F">
            <w:pPr>
              <w:spacing w:after="0" w:line="240" w:lineRule="auto"/>
              <w:rPr>
                <w:rFonts w:ascii="Times New Roman" w:hAnsi="Times New Roman"/>
              </w:rPr>
            </w:pPr>
          </w:p>
          <w:p w:rsidR="006424FC" w:rsidRPr="00B678AF" w:rsidRDefault="006424FC" w:rsidP="00022F4F">
            <w:pPr>
              <w:spacing w:after="0" w:line="240" w:lineRule="auto"/>
              <w:rPr>
                <w:rFonts w:ascii="Times New Roman" w:hAnsi="Times New Roman"/>
              </w:rPr>
            </w:pPr>
            <w:r w:rsidRPr="00B678AF">
              <w:rPr>
                <w:rFonts w:ascii="Times New Roman" w:hAnsi="Times New Roman"/>
              </w:rPr>
              <w:t>•Dwa zestawy kart i kartoników: jeden dotyczy dodawania, drugi odejmowania;</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10 kart po 6 liczb;</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min.60 dwustronnych kartoników z działaniami w postaci dwóch rodzajów zapisu (poziomego i pionowego).</w:t>
            </w:r>
          </w:p>
        </w:tc>
      </w:tr>
      <w:tr w:rsidR="006424FC" w:rsidRPr="00B678AF" w:rsidTr="00022F4F">
        <w:trPr>
          <w:cantSplit/>
          <w:trHeight w:val="720"/>
        </w:trPr>
        <w:tc>
          <w:tcPr>
            <w:tcW w:w="710" w:type="dxa"/>
            <w:vMerge/>
          </w:tcPr>
          <w:p w:rsidR="006424FC" w:rsidRPr="00B678AF" w:rsidRDefault="006424FC" w:rsidP="00022F4F">
            <w:pPr>
              <w:spacing w:after="0" w:line="240" w:lineRule="auto"/>
              <w:jc w:val="center"/>
              <w:rPr>
                <w:rFonts w:ascii="Times New Roman" w:hAnsi="Times New Roman"/>
              </w:rPr>
            </w:pPr>
          </w:p>
        </w:tc>
        <w:tc>
          <w:tcPr>
            <w:tcW w:w="2268" w:type="dxa"/>
          </w:tcPr>
          <w:p w:rsidR="006424FC" w:rsidRPr="00B678AF" w:rsidRDefault="006424FC" w:rsidP="00022F4F">
            <w:pPr>
              <w:rPr>
                <w:rFonts w:ascii="Times New Roman" w:hAnsi="Times New Roman"/>
              </w:rPr>
            </w:pPr>
            <w:r w:rsidRPr="00B678AF">
              <w:rPr>
                <w:rFonts w:ascii="Times New Roman" w:hAnsi="Times New Roman"/>
              </w:rPr>
              <w:t>•Dodawanie i odejmowanie do 20.</w:t>
            </w:r>
          </w:p>
        </w:tc>
        <w:tc>
          <w:tcPr>
            <w:tcW w:w="850" w:type="dxa"/>
            <w:vMerge/>
          </w:tcPr>
          <w:p w:rsidR="006424FC" w:rsidRPr="00B678AF" w:rsidRDefault="006424FC" w:rsidP="00022F4F">
            <w:pPr>
              <w:spacing w:after="0" w:line="240" w:lineRule="auto"/>
              <w:jc w:val="center"/>
              <w:rPr>
                <w:rFonts w:ascii="Times New Roman" w:hAnsi="Times New Roman"/>
              </w:rPr>
            </w:pPr>
          </w:p>
        </w:tc>
        <w:tc>
          <w:tcPr>
            <w:tcW w:w="851" w:type="dxa"/>
            <w:tcBorders>
              <w:top w:val="single" w:sz="24" w:space="0" w:color="auto"/>
            </w:tcBorders>
          </w:tcPr>
          <w:p w:rsidR="006424FC" w:rsidRPr="00B678AF" w:rsidRDefault="006424FC" w:rsidP="00022F4F">
            <w:pPr>
              <w:jc w:val="center"/>
              <w:rPr>
                <w:rFonts w:ascii="Times New Roman" w:hAnsi="Times New Roman"/>
              </w:rPr>
            </w:pPr>
            <w:r w:rsidRPr="00B678AF">
              <w:rPr>
                <w:rFonts w:ascii="Times New Roman" w:hAnsi="Times New Roman"/>
              </w:rPr>
              <w:t>1</w:t>
            </w:r>
          </w:p>
        </w:tc>
        <w:tc>
          <w:tcPr>
            <w:tcW w:w="4961" w:type="dxa"/>
            <w:vMerge/>
          </w:tcPr>
          <w:p w:rsidR="006424FC" w:rsidRPr="00B678AF" w:rsidRDefault="006424FC" w:rsidP="00022F4F">
            <w:pPr>
              <w:spacing w:after="0" w:line="240" w:lineRule="auto"/>
              <w:rPr>
                <w:rFonts w:ascii="Times New Roman" w:hAnsi="Times New Roman"/>
              </w:rPr>
            </w:pPr>
          </w:p>
        </w:tc>
      </w:tr>
      <w:tr w:rsidR="006424FC" w:rsidRPr="00B678AF" w:rsidTr="00022F4F">
        <w:trPr>
          <w:cantSplit/>
          <w:trHeight w:val="787"/>
        </w:trPr>
        <w:tc>
          <w:tcPr>
            <w:tcW w:w="710" w:type="dxa"/>
            <w:vMerge/>
          </w:tcPr>
          <w:p w:rsidR="006424FC" w:rsidRPr="00B678AF" w:rsidRDefault="006424FC" w:rsidP="00022F4F">
            <w:pPr>
              <w:spacing w:after="0" w:line="240" w:lineRule="auto"/>
              <w:jc w:val="center"/>
              <w:rPr>
                <w:rFonts w:ascii="Times New Roman" w:hAnsi="Times New Roman"/>
              </w:rPr>
            </w:pPr>
          </w:p>
        </w:tc>
        <w:tc>
          <w:tcPr>
            <w:tcW w:w="2268" w:type="dxa"/>
          </w:tcPr>
          <w:p w:rsidR="006424FC" w:rsidRPr="00B678AF" w:rsidRDefault="006424FC" w:rsidP="00022F4F">
            <w:pPr>
              <w:rPr>
                <w:rFonts w:ascii="Times New Roman" w:hAnsi="Times New Roman"/>
              </w:rPr>
            </w:pPr>
            <w:r w:rsidRPr="00B678AF">
              <w:rPr>
                <w:rFonts w:ascii="Times New Roman" w:hAnsi="Times New Roman"/>
              </w:rPr>
              <w:t>•Dodawanie i odejmowanie do 100.</w:t>
            </w:r>
          </w:p>
        </w:tc>
        <w:tc>
          <w:tcPr>
            <w:tcW w:w="850" w:type="dxa"/>
            <w:vMerge/>
          </w:tcPr>
          <w:p w:rsidR="006424FC" w:rsidRPr="00B678AF" w:rsidRDefault="006424FC" w:rsidP="00022F4F">
            <w:pPr>
              <w:spacing w:after="0" w:line="240" w:lineRule="auto"/>
              <w:jc w:val="center"/>
              <w:rPr>
                <w:rFonts w:ascii="Times New Roman" w:hAnsi="Times New Roman"/>
              </w:rPr>
            </w:pPr>
          </w:p>
        </w:tc>
        <w:tc>
          <w:tcPr>
            <w:tcW w:w="851" w:type="dxa"/>
          </w:tcPr>
          <w:p w:rsidR="006424FC" w:rsidRPr="00B678AF" w:rsidRDefault="006424FC" w:rsidP="00022F4F">
            <w:pPr>
              <w:jc w:val="center"/>
              <w:rPr>
                <w:rFonts w:ascii="Times New Roman" w:hAnsi="Times New Roman"/>
              </w:rPr>
            </w:pPr>
            <w:r w:rsidRPr="00B678AF">
              <w:rPr>
                <w:rFonts w:ascii="Times New Roman" w:hAnsi="Times New Roman"/>
              </w:rPr>
              <w:t>3</w:t>
            </w:r>
          </w:p>
        </w:tc>
        <w:tc>
          <w:tcPr>
            <w:tcW w:w="4961" w:type="dxa"/>
            <w:vMerge/>
          </w:tcPr>
          <w:p w:rsidR="006424FC" w:rsidRPr="00B678AF" w:rsidRDefault="006424FC" w:rsidP="00022F4F">
            <w:pPr>
              <w:spacing w:after="0" w:line="240" w:lineRule="auto"/>
              <w:rPr>
                <w:rFonts w:ascii="Times New Roman" w:hAnsi="Times New Roman"/>
              </w:rPr>
            </w:pPr>
          </w:p>
        </w:tc>
      </w:tr>
      <w:tr w:rsidR="006424FC" w:rsidRPr="00B678AF" w:rsidTr="00022F4F">
        <w:trPr>
          <w:cantSplit/>
          <w:trHeight w:val="626"/>
        </w:trPr>
        <w:tc>
          <w:tcPr>
            <w:tcW w:w="710" w:type="dxa"/>
            <w:vMerge/>
          </w:tcPr>
          <w:p w:rsidR="006424FC" w:rsidRPr="00B678AF" w:rsidRDefault="006424FC" w:rsidP="00022F4F">
            <w:pPr>
              <w:spacing w:after="0" w:line="240" w:lineRule="auto"/>
              <w:jc w:val="center"/>
              <w:rPr>
                <w:rFonts w:ascii="Times New Roman" w:hAnsi="Times New Roman"/>
              </w:rPr>
            </w:pPr>
          </w:p>
        </w:tc>
        <w:tc>
          <w:tcPr>
            <w:tcW w:w="2268" w:type="dxa"/>
          </w:tcPr>
          <w:p w:rsidR="006424FC" w:rsidRPr="00B678AF" w:rsidRDefault="006424FC" w:rsidP="00022F4F">
            <w:pPr>
              <w:rPr>
                <w:rFonts w:ascii="Times New Roman" w:hAnsi="Times New Roman"/>
              </w:rPr>
            </w:pPr>
            <w:r w:rsidRPr="00B678AF">
              <w:rPr>
                <w:rFonts w:ascii="Times New Roman" w:hAnsi="Times New Roman"/>
              </w:rPr>
              <w:t>•Mnożenie i dzielenie do 20.</w:t>
            </w:r>
          </w:p>
        </w:tc>
        <w:tc>
          <w:tcPr>
            <w:tcW w:w="850" w:type="dxa"/>
            <w:vMerge/>
          </w:tcPr>
          <w:p w:rsidR="006424FC" w:rsidRPr="00B678AF" w:rsidRDefault="006424FC" w:rsidP="00022F4F">
            <w:pPr>
              <w:spacing w:after="0" w:line="240" w:lineRule="auto"/>
              <w:jc w:val="center"/>
              <w:rPr>
                <w:rFonts w:ascii="Times New Roman" w:hAnsi="Times New Roman"/>
              </w:rPr>
            </w:pP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vMerge w:val="restart"/>
          </w:tcPr>
          <w:p w:rsidR="006424FC" w:rsidRPr="00B678AF" w:rsidRDefault="006424FC" w:rsidP="00022F4F">
            <w:pPr>
              <w:spacing w:after="0" w:line="240" w:lineRule="auto"/>
              <w:rPr>
                <w:rFonts w:ascii="Times New Roman" w:hAnsi="Times New Roman"/>
              </w:rPr>
            </w:pPr>
            <w:r w:rsidRPr="00B678AF">
              <w:rPr>
                <w:rFonts w:ascii="Times New Roman" w:hAnsi="Times New Roman"/>
              </w:rPr>
              <w:t>• Dwa zestawy kart i kartoników: jeden dotyczy mnożenia, drugi dzielenia;</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min.10 kart po 6 liczb;</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30 dwustronnych kartoników z działaniami.</w:t>
            </w:r>
          </w:p>
        </w:tc>
      </w:tr>
      <w:tr w:rsidR="006424FC" w:rsidRPr="00B678AF" w:rsidTr="00022F4F">
        <w:trPr>
          <w:cantSplit/>
          <w:trHeight w:val="598"/>
        </w:trPr>
        <w:tc>
          <w:tcPr>
            <w:tcW w:w="710" w:type="dxa"/>
            <w:vMerge/>
          </w:tcPr>
          <w:p w:rsidR="006424FC" w:rsidRPr="00B678AF" w:rsidRDefault="006424FC" w:rsidP="00022F4F">
            <w:pPr>
              <w:spacing w:after="0" w:line="240" w:lineRule="auto"/>
              <w:jc w:val="center"/>
              <w:rPr>
                <w:rFonts w:ascii="Times New Roman" w:hAnsi="Times New Roman"/>
              </w:rPr>
            </w:pPr>
          </w:p>
        </w:tc>
        <w:tc>
          <w:tcPr>
            <w:tcW w:w="2268" w:type="dxa"/>
          </w:tcPr>
          <w:p w:rsidR="006424FC" w:rsidRPr="00B678AF" w:rsidRDefault="006424FC" w:rsidP="00022F4F">
            <w:pPr>
              <w:rPr>
                <w:rFonts w:ascii="Times New Roman" w:hAnsi="Times New Roman"/>
              </w:rPr>
            </w:pPr>
            <w:r w:rsidRPr="00B678AF">
              <w:rPr>
                <w:rFonts w:ascii="Times New Roman" w:hAnsi="Times New Roman"/>
              </w:rPr>
              <w:t>•Mnożenie i dzielenie do 100.</w:t>
            </w:r>
          </w:p>
        </w:tc>
        <w:tc>
          <w:tcPr>
            <w:tcW w:w="850" w:type="dxa"/>
            <w:vMerge/>
          </w:tcPr>
          <w:p w:rsidR="006424FC" w:rsidRPr="00B678AF" w:rsidRDefault="006424FC" w:rsidP="00022F4F">
            <w:pPr>
              <w:spacing w:after="0" w:line="240" w:lineRule="auto"/>
              <w:jc w:val="center"/>
              <w:rPr>
                <w:rFonts w:ascii="Times New Roman" w:hAnsi="Times New Roman"/>
              </w:rPr>
            </w:pP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vMerge/>
          </w:tcPr>
          <w:p w:rsidR="006424FC" w:rsidRPr="00B678AF" w:rsidRDefault="006424FC" w:rsidP="00022F4F">
            <w:pPr>
              <w:spacing w:after="0" w:line="240" w:lineRule="auto"/>
              <w:rPr>
                <w:rFonts w:ascii="Times New Roman" w:hAnsi="Times New Roman"/>
              </w:rPr>
            </w:pP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21</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Konstrukcje</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Układanki ćwiczące zdolność analizowania i myślenia obrazowego oparte na zasadzie domina. Należy dobrać do siebie parę obrazków: elementy luźne i złożone w całość. Każdy zestaw  - dwa komplety o różnym stopniu trudności.</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min.2 komplety domina po24 karty, łącznie 48 kart z grubego kartonu.</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lastRenderedPageBreak/>
              <w:t>22</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Mozaika w drewnianym pudełku.</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Pomoc służąca doskonaleniu koncentracji, umiejętności analizowania, tworzenia logicznych struktur i kombinacji.</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40 drewnianych </w:t>
            </w:r>
            <w:proofErr w:type="spellStart"/>
            <w:r w:rsidRPr="00B678AF">
              <w:rPr>
                <w:rFonts w:ascii="Times New Roman" w:hAnsi="Times New Roman"/>
              </w:rPr>
              <w:t>elem</w:t>
            </w:r>
            <w:proofErr w:type="spellEnd"/>
            <w:r w:rsidRPr="00B678AF">
              <w:rPr>
                <w:rFonts w:ascii="Times New Roman" w:hAnsi="Times New Roman"/>
              </w:rPr>
              <w:t>. w kształcie rombów  i trójkątów  w 5 kolorach,</w:t>
            </w:r>
          </w:p>
          <w:p w:rsidR="006424FC" w:rsidRPr="00B678AF" w:rsidRDefault="006424FC" w:rsidP="00022F4F">
            <w:pPr>
              <w:spacing w:after="0" w:line="240" w:lineRule="auto"/>
              <w:rPr>
                <w:rFonts w:ascii="Times New Roman" w:hAnsi="Times New Roman"/>
              </w:rPr>
            </w:pPr>
            <w:r w:rsidRPr="00B678AF">
              <w:rPr>
                <w:rFonts w:ascii="Times New Roman" w:hAnsi="Times New Roman"/>
              </w:rPr>
              <w:t>•min. książeczka z 48 wzorami o wzrastającym stopniu trudności.</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23</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Świadomość przestrzenna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Gra o zależności przedmiotów w odniesieniu do ich kształtów oraz miejsca w przestrzeni.</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 2 tablice;</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min.18 kart do ćwiczeń;</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 96 żetonów.</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24</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konstrukcyjne – skręcane</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Zestaw śrub, nakrętek oraz listew i klocków z otworami do konstrukcji maszyn, zwierząt, rozwijający </w:t>
            </w:r>
            <w:r w:rsidRPr="00B678AF">
              <w:rPr>
                <w:rStyle w:val="st"/>
                <w:rFonts w:ascii="Times New Roman" w:hAnsi="Times New Roman"/>
              </w:rPr>
              <w:t>wyobraźnię, sprawność manualną, koordynację wzrokową i kreatywność</w:t>
            </w:r>
            <w:r w:rsidRPr="00B678AF">
              <w:rPr>
                <w:rFonts w:ascii="Times New Roman" w:hAnsi="Times New Roman"/>
              </w:rPr>
              <w:t>.</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•min.76 </w:t>
            </w:r>
            <w:proofErr w:type="spellStart"/>
            <w:r w:rsidRPr="00B678AF">
              <w:rPr>
                <w:rFonts w:ascii="Times New Roman" w:hAnsi="Times New Roman"/>
              </w:rPr>
              <w:t>elem</w:t>
            </w:r>
            <w:proofErr w:type="spellEnd"/>
            <w:r w:rsidRPr="00B678AF">
              <w:rPr>
                <w:rFonts w:ascii="Times New Roman" w:hAnsi="Times New Roman"/>
              </w:rPr>
              <w:t>. z kolorowego tworzywa.</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25</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do eksperymentów</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Laboratorium botaniczne pozwalające odkrywać i poznawać królestwo roślin.</w:t>
            </w:r>
          </w:p>
          <w:p w:rsidR="006424FC" w:rsidRPr="00B678AF" w:rsidRDefault="006424FC" w:rsidP="00022F4F">
            <w:pPr>
              <w:spacing w:after="0" w:line="240" w:lineRule="auto"/>
              <w:rPr>
                <w:rFonts w:ascii="Times New Roman" w:hAnsi="Times New Roman"/>
              </w:rPr>
            </w:pPr>
            <w:r w:rsidRPr="00B678AF">
              <w:rPr>
                <w:rFonts w:ascii="Times New Roman" w:hAnsi="Times New Roman"/>
              </w:rPr>
              <w:t>•min. 5 pojemników laboratoryjnych;</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6 doniczek torfowych;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6 tabletek torfowych;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2 gąbki do kiełkowania nasion;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1 woreczek nasion z 8 różnymi gatunkami roślin;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stanowisko laboratoryjne, soczewka powiększająca, łopatka, linijka, kroplomierz, </w:t>
            </w:r>
            <w:proofErr w:type="spellStart"/>
            <w:r w:rsidRPr="00B678AF">
              <w:rPr>
                <w:rFonts w:ascii="Times New Roman" w:hAnsi="Times New Roman"/>
              </w:rPr>
              <w:t>penseta</w:t>
            </w:r>
            <w:proofErr w:type="spellEnd"/>
            <w:r w:rsidRPr="00B678AF">
              <w:rPr>
                <w:rFonts w:ascii="Times New Roman" w:hAnsi="Times New Roman"/>
              </w:rPr>
              <w:t>, podpórka roślin, karta identyfikacyjna, arkusz danych, podręcznik przyrodniczy.</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26</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do recyklingu</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dla nauczycieli i uczniów do przeprowadzania eksperymentów:</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min.6 pojemników o wym. min.14,5x12 cm;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6 próbek miedzi, cyny, plastiku i aluminium;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6 kartoników; </w:t>
            </w:r>
          </w:p>
          <w:p w:rsidR="006424FC" w:rsidRPr="00B678AF" w:rsidRDefault="006424FC" w:rsidP="00022F4F">
            <w:pPr>
              <w:spacing w:after="0" w:line="240" w:lineRule="auto"/>
              <w:rPr>
                <w:rFonts w:ascii="Times New Roman" w:hAnsi="Times New Roman"/>
              </w:rPr>
            </w:pPr>
            <w:r w:rsidRPr="00B678AF">
              <w:rPr>
                <w:rFonts w:ascii="Times New Roman" w:hAnsi="Times New Roman"/>
              </w:rPr>
              <w:t>• przewodnik dla nauczyciela</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27</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Owocowy ogród – gra logiczna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Gra logiczna polegająca na układaniu figurek owoców na tablicy wg schematów z kart pracy. Zadania stopniowane są według trudności. Zadaniem gracza jest przekształcenie układu przy jak najmniejszej liczbie ruchów. Gra rozwija logiczne myślenie i umiejętność przewidywania.</w:t>
            </w:r>
            <w:r w:rsidRPr="00B678AF">
              <w:rPr>
                <w:rFonts w:ascii="Times New Roman" w:hAnsi="Times New Roman"/>
              </w:rPr>
              <w:br/>
              <w:t>•min. 1 tablica o wym. min. 34 x 34 cm, wykonana z  płyty z 16 polami</w:t>
            </w:r>
            <w:r w:rsidRPr="00B678AF">
              <w:rPr>
                <w:rFonts w:ascii="Times New Roman" w:hAnsi="Times New Roman"/>
              </w:rPr>
              <w:br/>
              <w:t>• min.16 owoców,</w:t>
            </w:r>
            <w:r w:rsidRPr="00B678AF">
              <w:rPr>
                <w:rFonts w:ascii="Times New Roman" w:hAnsi="Times New Roman"/>
              </w:rPr>
              <w:br/>
              <w:t>•min. 24 karty pracy o wym. do23 x 11 cm</w:t>
            </w:r>
          </w:p>
        </w:tc>
      </w:tr>
      <w:tr w:rsidR="006424FC" w:rsidRPr="00B678AF" w:rsidTr="00022F4F">
        <w:trPr>
          <w:cantSplit/>
          <w:trHeight w:val="795"/>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28</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Owady piankowe samoprzylepne</w:t>
            </w:r>
          </w:p>
        </w:tc>
        <w:tc>
          <w:tcPr>
            <w:tcW w:w="850" w:type="dxa"/>
          </w:tcPr>
          <w:p w:rsidR="006424FC" w:rsidRPr="00B678AF" w:rsidRDefault="006424FC" w:rsidP="00022F4F">
            <w:pPr>
              <w:spacing w:after="0" w:line="240" w:lineRule="auto"/>
              <w:jc w:val="center"/>
              <w:rPr>
                <w:rFonts w:ascii="Times New Roman" w:hAnsi="Times New Roman"/>
              </w:rPr>
            </w:pPr>
          </w:p>
        </w:tc>
        <w:tc>
          <w:tcPr>
            <w:tcW w:w="851" w:type="dxa"/>
          </w:tcPr>
          <w:p w:rsidR="006424FC" w:rsidRPr="00B678AF" w:rsidRDefault="006424FC" w:rsidP="00022F4F">
            <w:pPr>
              <w:spacing w:after="0" w:line="240" w:lineRule="auto"/>
              <w:jc w:val="center"/>
              <w:rPr>
                <w:rFonts w:ascii="Times New Roman" w:hAnsi="Times New Roman"/>
              </w:rPr>
            </w:pP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do prac plastycznych:</w:t>
            </w:r>
          </w:p>
          <w:p w:rsidR="006424FC" w:rsidRPr="00B678AF" w:rsidRDefault="006424FC" w:rsidP="00022F4F">
            <w:pPr>
              <w:spacing w:after="0" w:line="240" w:lineRule="auto"/>
              <w:rPr>
                <w:rFonts w:ascii="Times New Roman" w:hAnsi="Times New Roman"/>
              </w:rPr>
            </w:pPr>
            <w:r w:rsidRPr="00B678AF">
              <w:rPr>
                <w:rFonts w:ascii="Times New Roman" w:hAnsi="Times New Roman"/>
              </w:rPr>
              <w:t>•min. 72 szt., 5 rodzajów o dł. od 3,5 do 5,8 cm</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lastRenderedPageBreak/>
              <w:t>29</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Budowniczy – zestaw duży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o różnych kształtach do zabaw konstrukcyjnych, łączących się ze sobą na płaszczyźnie i w przestrzeni:</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•max. 138 </w:t>
            </w:r>
            <w:proofErr w:type="spellStart"/>
            <w:r w:rsidRPr="00B678AF">
              <w:rPr>
                <w:rFonts w:ascii="Times New Roman" w:hAnsi="Times New Roman"/>
              </w:rPr>
              <w:t>elem</w:t>
            </w:r>
            <w:proofErr w:type="spellEnd"/>
            <w:r w:rsidRPr="00B678AF">
              <w:rPr>
                <w:rFonts w:ascii="Times New Roman" w:hAnsi="Times New Roman"/>
              </w:rPr>
              <w:t>.</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30</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Mikroskop binokularowy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MINIMALNE PARAMETRY.</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Mikroskop binokularowy, </w:t>
            </w:r>
          </w:p>
          <w:p w:rsidR="006424FC" w:rsidRPr="00B678AF" w:rsidRDefault="006424FC" w:rsidP="00022F4F">
            <w:pPr>
              <w:spacing w:after="0" w:line="240" w:lineRule="auto"/>
              <w:rPr>
                <w:rFonts w:ascii="Times New Roman" w:hAnsi="Times New Roman"/>
              </w:rPr>
            </w:pPr>
            <w:r w:rsidRPr="00B678AF">
              <w:rPr>
                <w:rFonts w:ascii="Times New Roman" w:hAnsi="Times New Roman"/>
              </w:rPr>
              <w:t>powiększenie 20x</w:t>
            </w:r>
            <w:r w:rsidRPr="00B678AF">
              <w:rPr>
                <w:rFonts w:ascii="Times New Roman" w:hAnsi="Times New Roman"/>
              </w:rPr>
              <w:br/>
              <w:t>- okular WF 10x</w:t>
            </w:r>
            <w:r w:rsidRPr="00B678AF">
              <w:rPr>
                <w:rFonts w:ascii="Times New Roman" w:hAnsi="Times New Roman"/>
              </w:rPr>
              <w:br/>
              <w:t>- tubus: binokularny</w:t>
            </w:r>
            <w:r w:rsidRPr="00B678AF">
              <w:rPr>
                <w:rFonts w:ascii="Times New Roman" w:hAnsi="Times New Roman"/>
              </w:rPr>
              <w:br/>
              <w:t>- obiektyw 2x</w:t>
            </w:r>
            <w:r w:rsidRPr="00B678AF">
              <w:rPr>
                <w:rFonts w:ascii="Times New Roman" w:hAnsi="Times New Roman"/>
              </w:rPr>
              <w:br/>
              <w:t xml:space="preserve">- plastikowy statyw </w:t>
            </w:r>
            <w:r w:rsidRPr="00B678AF">
              <w:rPr>
                <w:rFonts w:ascii="Times New Roman" w:hAnsi="Times New Roman"/>
              </w:rPr>
              <w:br/>
              <w:t>- regulowane pokrętło ostrości 22 mm</w:t>
            </w:r>
            <w:r w:rsidRPr="00B678AF">
              <w:rPr>
                <w:rFonts w:ascii="Times New Roman" w:hAnsi="Times New Roman"/>
              </w:rPr>
              <w:br/>
              <w:t>- ruchome zaciski</w:t>
            </w:r>
            <w:r w:rsidRPr="00B678AF">
              <w:rPr>
                <w:rFonts w:ascii="Times New Roman" w:hAnsi="Times New Roman"/>
              </w:rPr>
              <w:br/>
              <w:t>- stolik śr. min.5 cm</w:t>
            </w:r>
            <w:r w:rsidRPr="00B678AF">
              <w:rPr>
                <w:rFonts w:ascii="Times New Roman" w:hAnsi="Times New Roman"/>
              </w:rPr>
              <w:br/>
              <w:t xml:space="preserve">- oświetlenie elektryczne </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31</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Mini wafle konstruktor</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Zestaw klocków do zabaw konstrukcyjnych rozwijający </w:t>
            </w:r>
            <w:r w:rsidRPr="00B678AF">
              <w:rPr>
                <w:rStyle w:val="st"/>
                <w:rFonts w:ascii="Times New Roman" w:hAnsi="Times New Roman"/>
              </w:rPr>
              <w:t>wyobraźnię, sprawność manualną, koordynację wzrokową i kreatywność max. (</w:t>
            </w:r>
            <w:r w:rsidRPr="00B678AF">
              <w:rPr>
                <w:rFonts w:ascii="Times New Roman" w:hAnsi="Times New Roman"/>
              </w:rPr>
              <w:t>500 elementów).</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32</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Kasa fiskalna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Kasa fiskalna z wyświetlaczem, dźwiękiem uaktywnianym przy otwieraniu, z zestawem banknotów i monet, instrukcją obsługi. Pomoc do kształcenia i rozwijania umiejętności praktycznych.</w:t>
            </w:r>
          </w:p>
        </w:tc>
      </w:tr>
      <w:tr w:rsidR="006424FC" w:rsidRPr="00B678AF" w:rsidTr="00022F4F">
        <w:trPr>
          <w:cantSplit/>
          <w:trHeight w:val="588"/>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33</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plastyczny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Default="006424FC" w:rsidP="00022F4F">
            <w:pPr>
              <w:spacing w:after="0" w:line="240" w:lineRule="auto"/>
              <w:rPr>
                <w:rFonts w:ascii="Times New Roman" w:hAnsi="Times New Roman"/>
              </w:rPr>
            </w:pPr>
            <w:r w:rsidRPr="00B678AF">
              <w:rPr>
                <w:rStyle w:val="Uwydatnienie"/>
                <w:rFonts w:ascii="Times New Roman" w:hAnsi="Times New Roman"/>
              </w:rPr>
              <w:t>Zestaw</w:t>
            </w:r>
            <w:r w:rsidRPr="00B678AF">
              <w:rPr>
                <w:rStyle w:val="st"/>
                <w:rFonts w:ascii="Times New Roman" w:hAnsi="Times New Roman"/>
                <w:i/>
              </w:rPr>
              <w:t xml:space="preserve"> </w:t>
            </w:r>
            <w:r w:rsidRPr="00B678AF">
              <w:rPr>
                <w:rStyle w:val="st"/>
                <w:rFonts w:ascii="Times New Roman" w:hAnsi="Times New Roman"/>
              </w:rPr>
              <w:t xml:space="preserve">materiałów </w:t>
            </w:r>
            <w:r w:rsidRPr="00B678AF">
              <w:rPr>
                <w:rStyle w:val="Uwydatnienie"/>
                <w:rFonts w:ascii="Times New Roman" w:hAnsi="Times New Roman"/>
              </w:rPr>
              <w:t>plastycznych na cały rok</w:t>
            </w:r>
            <w:r w:rsidRPr="00B678AF">
              <w:rPr>
                <w:rStyle w:val="st"/>
                <w:rFonts w:ascii="Times New Roman" w:hAnsi="Times New Roman"/>
                <w:i/>
              </w:rPr>
              <w:t xml:space="preserve"> </w:t>
            </w:r>
            <w:r w:rsidRPr="00B678AF">
              <w:rPr>
                <w:rStyle w:val="st"/>
                <w:rFonts w:ascii="Times New Roman" w:hAnsi="Times New Roman"/>
              </w:rPr>
              <w:t xml:space="preserve">dla całej grupy </w:t>
            </w:r>
            <w:r>
              <w:rPr>
                <w:rFonts w:ascii="Times New Roman" w:hAnsi="Times New Roman"/>
              </w:rPr>
              <w:t>(8 – 10 osobowej)</w:t>
            </w:r>
            <w:r w:rsidRPr="00B678AF">
              <w:rPr>
                <w:rFonts w:ascii="Times New Roman" w:hAnsi="Times New Roman"/>
              </w:rPr>
              <w:t>.</w:t>
            </w:r>
          </w:p>
          <w:p w:rsidR="006424FC" w:rsidRPr="00B678AF" w:rsidRDefault="006424FC" w:rsidP="00022F4F">
            <w:pPr>
              <w:spacing w:after="0" w:line="240" w:lineRule="auto"/>
              <w:rPr>
                <w:rFonts w:ascii="Times New Roman" w:hAnsi="Times New Roman"/>
              </w:rPr>
            </w:pPr>
            <w:r>
              <w:rPr>
                <w:rFonts w:ascii="Times New Roman" w:hAnsi="Times New Roman"/>
              </w:rPr>
              <w:t>Papiery do rysowania, wycinankowe, ozdobne, farby, kleje i akcesoria samoprzylepne itp.</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34</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Geometryczny zestaw 3D</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Style w:val="Uwydatnienie"/>
                <w:rFonts w:ascii="Times New Roman" w:hAnsi="Times New Roman"/>
                <w:i w:val="0"/>
              </w:rPr>
            </w:pPr>
            <w:r w:rsidRPr="00B678AF">
              <w:rPr>
                <w:rFonts w:ascii="Times New Roman" w:hAnsi="Times New Roman"/>
              </w:rPr>
              <w:t>Zestaw  przezroczystych figur, które można wykorzystać w różnych sytuacjach edukacyjnych oraz do zabaw. Umożliwia szereg ćwiczeń demonstracyjnych, pomaga uczniom zrozumieć różnice i zapamiętać podstawowe cechy poszczególnych figur, mierzenia obwodu, obliczania pola powierzchni. Figury mogą stanowić również szablony do odrysowywania i tworzenia różnych obrazków, wzorów lub tworzenia obrazów płaskich.</w:t>
            </w:r>
          </w:p>
        </w:tc>
      </w:tr>
      <w:tr w:rsidR="006424FC" w:rsidRPr="00B678AF" w:rsidTr="00022F4F">
        <w:trPr>
          <w:cantSplit/>
          <w:trHeight w:val="917"/>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35</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Wyprawka kreatywna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Default="006424FC" w:rsidP="00022F4F">
            <w:pPr>
              <w:spacing w:after="0" w:line="240" w:lineRule="auto"/>
              <w:rPr>
                <w:rFonts w:ascii="Times New Roman" w:hAnsi="Times New Roman"/>
              </w:rPr>
            </w:pPr>
            <w:r w:rsidRPr="00B678AF">
              <w:rPr>
                <w:rFonts w:ascii="Times New Roman" w:hAnsi="Times New Roman"/>
              </w:rPr>
              <w:t>Zestaw różnorodnych produktów do urozmaicenia prac plastycznych dla grupy</w:t>
            </w:r>
            <w:r>
              <w:rPr>
                <w:rFonts w:ascii="Times New Roman" w:hAnsi="Times New Roman"/>
              </w:rPr>
              <w:t xml:space="preserve"> (8 – 10 osobowej)</w:t>
            </w:r>
            <w:r w:rsidRPr="00B678AF">
              <w:rPr>
                <w:rFonts w:ascii="Times New Roman" w:hAnsi="Times New Roman"/>
              </w:rPr>
              <w:t>.</w:t>
            </w:r>
          </w:p>
          <w:p w:rsidR="006424FC" w:rsidRPr="00B678AF" w:rsidRDefault="006424FC" w:rsidP="00022F4F">
            <w:pPr>
              <w:spacing w:after="0" w:line="240" w:lineRule="auto"/>
              <w:rPr>
                <w:rStyle w:val="Uwydatnienie"/>
                <w:rFonts w:ascii="Times New Roman" w:hAnsi="Times New Roman"/>
                <w:i w:val="0"/>
              </w:rPr>
            </w:pPr>
            <w:r>
              <w:rPr>
                <w:rFonts w:ascii="Times New Roman" w:hAnsi="Times New Roman"/>
              </w:rPr>
              <w:t xml:space="preserve">Kółka, kwadraty do orgiami, pompony, kolorowe druciki, tektury, cekiny itp. </w:t>
            </w:r>
          </w:p>
        </w:tc>
      </w:tr>
      <w:tr w:rsidR="006424FC" w:rsidRPr="00B678AF" w:rsidTr="00022F4F">
        <w:trPr>
          <w:cantSplit/>
          <w:trHeight w:val="1134"/>
        </w:trPr>
        <w:tc>
          <w:tcPr>
            <w:tcW w:w="710" w:type="dxa"/>
          </w:tcPr>
          <w:p w:rsidR="006424FC" w:rsidRPr="00B678AF" w:rsidRDefault="00AE203E" w:rsidP="00022F4F">
            <w:pPr>
              <w:spacing w:after="0" w:line="240" w:lineRule="auto"/>
              <w:jc w:val="center"/>
              <w:rPr>
                <w:rFonts w:ascii="Times New Roman" w:hAnsi="Times New Roman"/>
              </w:rPr>
            </w:pPr>
            <w:r>
              <w:rPr>
                <w:rFonts w:ascii="Times New Roman" w:hAnsi="Times New Roman"/>
              </w:rPr>
              <w:t>36</w:t>
            </w:r>
            <w:r w:rsidR="006424FC"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Kolorowe sześciany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Zestawy konstrukcyjne z elementami w kształcie kwadratowych ścianek umożliwiające budowanie kolorowych sześcianów oraz bardziej złożonych dużych konstrukcji. </w:t>
            </w:r>
          </w:p>
          <w:p w:rsidR="006424FC" w:rsidRPr="00B678AF" w:rsidRDefault="006424FC" w:rsidP="00022F4F">
            <w:pPr>
              <w:spacing w:after="0" w:line="240" w:lineRule="auto"/>
              <w:rPr>
                <w:rStyle w:val="Uwydatnienie"/>
                <w:rFonts w:ascii="Times New Roman" w:hAnsi="Times New Roman"/>
                <w:i w:val="0"/>
              </w:rPr>
            </w:pPr>
            <w:r w:rsidRPr="00B678AF">
              <w:rPr>
                <w:rFonts w:ascii="Times New Roman" w:hAnsi="Times New Roman"/>
              </w:rPr>
              <w:t xml:space="preserve">Min.24 </w:t>
            </w:r>
            <w:proofErr w:type="spellStart"/>
            <w:r w:rsidRPr="00B678AF">
              <w:rPr>
                <w:rFonts w:ascii="Times New Roman" w:hAnsi="Times New Roman"/>
              </w:rPr>
              <w:t>elem</w:t>
            </w:r>
            <w:proofErr w:type="spellEnd"/>
            <w:r w:rsidRPr="00B678AF">
              <w:rPr>
                <w:rFonts w:ascii="Times New Roman" w:hAnsi="Times New Roman"/>
              </w:rPr>
              <w:t>.; dł. boku min. 22 cm</w:t>
            </w:r>
          </w:p>
        </w:tc>
      </w:tr>
    </w:tbl>
    <w:p w:rsidR="006424FC" w:rsidRDefault="006424FC" w:rsidP="006424FC">
      <w:pPr>
        <w:rPr>
          <w:rFonts w:ascii="Times New Roman" w:hAnsi="Times New Roman"/>
        </w:rPr>
      </w:pPr>
    </w:p>
    <w:p w:rsidR="006424FC" w:rsidRDefault="006424FC" w:rsidP="006424FC"/>
    <w:p w:rsidR="006424FC" w:rsidRDefault="006424FC" w:rsidP="006424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4"/>
        <w:gridCol w:w="938"/>
        <w:gridCol w:w="840"/>
        <w:gridCol w:w="3680"/>
      </w:tblGrid>
      <w:tr w:rsidR="006424FC" w:rsidTr="00022F4F">
        <w:tc>
          <w:tcPr>
            <w:tcW w:w="9062" w:type="dxa"/>
            <w:gridSpan w:val="5"/>
            <w:shd w:val="clear" w:color="auto" w:fill="auto"/>
          </w:tcPr>
          <w:p w:rsidR="006424FC" w:rsidRDefault="006424FC" w:rsidP="00022F4F">
            <w:pPr>
              <w:jc w:val="center"/>
            </w:pPr>
            <w:r>
              <w:t>32</w:t>
            </w:r>
          </w:p>
        </w:tc>
      </w:tr>
      <w:tr w:rsidR="006424FC" w:rsidTr="00022F4F">
        <w:tc>
          <w:tcPr>
            <w:tcW w:w="540" w:type="dxa"/>
            <w:shd w:val="clear" w:color="auto" w:fill="auto"/>
          </w:tcPr>
          <w:p w:rsidR="006424FC" w:rsidRDefault="006424FC" w:rsidP="00022F4F">
            <w:proofErr w:type="spellStart"/>
            <w:r>
              <w:t>L.p</w:t>
            </w:r>
            <w:proofErr w:type="spellEnd"/>
          </w:p>
        </w:tc>
        <w:tc>
          <w:tcPr>
            <w:tcW w:w="3064" w:type="dxa"/>
            <w:shd w:val="clear" w:color="auto" w:fill="auto"/>
          </w:tcPr>
          <w:p w:rsidR="006424FC" w:rsidRDefault="006424FC" w:rsidP="00022F4F">
            <w:r>
              <w:t>Nazwa pomocy dydaktycznej</w:t>
            </w:r>
          </w:p>
        </w:tc>
        <w:tc>
          <w:tcPr>
            <w:tcW w:w="938" w:type="dxa"/>
            <w:shd w:val="clear" w:color="auto" w:fill="auto"/>
          </w:tcPr>
          <w:p w:rsidR="006424FC" w:rsidRDefault="006424FC" w:rsidP="00022F4F">
            <w:r>
              <w:t>j.m.</w:t>
            </w:r>
          </w:p>
        </w:tc>
        <w:tc>
          <w:tcPr>
            <w:tcW w:w="840" w:type="dxa"/>
            <w:shd w:val="clear" w:color="auto" w:fill="auto"/>
          </w:tcPr>
          <w:p w:rsidR="006424FC" w:rsidRDefault="006424FC" w:rsidP="00022F4F">
            <w:r>
              <w:t>ilość</w:t>
            </w:r>
          </w:p>
        </w:tc>
        <w:tc>
          <w:tcPr>
            <w:tcW w:w="3680" w:type="dxa"/>
            <w:shd w:val="clear" w:color="auto" w:fill="auto"/>
          </w:tcPr>
          <w:p w:rsidR="006424FC" w:rsidRDefault="006424FC" w:rsidP="00022F4F">
            <w:r>
              <w:t>Opis</w:t>
            </w:r>
          </w:p>
        </w:tc>
      </w:tr>
      <w:tr w:rsidR="006424FC" w:rsidTr="00022F4F">
        <w:tc>
          <w:tcPr>
            <w:tcW w:w="540" w:type="dxa"/>
            <w:shd w:val="clear" w:color="auto" w:fill="auto"/>
          </w:tcPr>
          <w:p w:rsidR="006424FC" w:rsidRDefault="006424FC" w:rsidP="00022F4F">
            <w:r>
              <w:t>1.</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Cała klasa uczy się z tangramem</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tangram magnetyczny w 3 kolorach (kwadrat tangramu o boku </w:t>
            </w:r>
            <w:smartTag w:uri="urn:schemas-microsoft-com:office:smarttags" w:element="metricconverter">
              <w:smartTagPr>
                <w:attr w:name="ProductID" w:val="20 cm"/>
              </w:smartTagPr>
              <w:r w:rsidRPr="003F64B2">
                <w:rPr>
                  <w:rFonts w:ascii="Czcionka tekstu podstawowego" w:hAnsi="Czcionka tekstu podstawowego"/>
                  <w:color w:val="000000"/>
                </w:rPr>
                <w:t>20 cm</w:t>
              </w:r>
            </w:smartTag>
            <w:r w:rsidRPr="003F64B2">
              <w:rPr>
                <w:rFonts w:ascii="Czcionka tekstu podstawowego" w:hAnsi="Czcionka tekstu podstawowego"/>
                <w:color w:val="000000"/>
              </w:rPr>
              <w:t xml:space="preserve">),24 komplety tangramów z tworzywa spakowane w 6 plastikowych pudełek (kwadrat tangramu o boku </w:t>
            </w:r>
            <w:smartTag w:uri="urn:schemas-microsoft-com:office:smarttags" w:element="metricconverter">
              <w:smartTagPr>
                <w:attr w:name="ProductID" w:val="10 cm"/>
              </w:smartTagPr>
              <w:r w:rsidRPr="003F64B2">
                <w:rPr>
                  <w:rFonts w:ascii="Czcionka tekstu podstawowego" w:hAnsi="Czcionka tekstu podstawowego"/>
                  <w:color w:val="000000"/>
                </w:rPr>
                <w:t>10 cm</w:t>
              </w:r>
            </w:smartTag>
            <w:r w:rsidRPr="003F64B2">
              <w:rPr>
                <w:rFonts w:ascii="Czcionka tekstu podstawowego" w:hAnsi="Czcionka tekstu podstawowego"/>
                <w:color w:val="000000"/>
              </w:rPr>
              <w:t xml:space="preserve">),24 dwustronne karty zadaniowe w pudełku (wym. 14 x </w:t>
            </w:r>
            <w:smartTag w:uri="urn:schemas-microsoft-com:office:smarttags" w:element="metricconverter">
              <w:smartTagPr>
                <w:attr w:name="ProductID" w:val="17 cm"/>
              </w:smartTagPr>
              <w:r w:rsidRPr="003F64B2">
                <w:rPr>
                  <w:rFonts w:ascii="Czcionka tekstu podstawowego" w:hAnsi="Czcionka tekstu podstawowego"/>
                  <w:color w:val="000000"/>
                </w:rPr>
                <w:t>17 cm</w:t>
              </w:r>
            </w:smartTag>
            <w:r w:rsidRPr="003F64B2">
              <w:rPr>
                <w:rFonts w:ascii="Czcionka tekstu podstawowego" w:hAnsi="Czcionka tekstu podstawowego"/>
                <w:color w:val="000000"/>
              </w:rPr>
              <w:t>),zamykane pudełko do przechowywania.</w:t>
            </w:r>
          </w:p>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6424FC" w:rsidP="00022F4F">
            <w:r>
              <w:t>2.</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Makatka z ułamkami</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Duża przejrzysta makatka z kieszonkami z przezroczystego tworzywa. Łatwa do przymocowania do ściany. Zestaw zawiera kolorowe kartoniki z zapisem ułamków zwykłych, dziesiętnych i procentów. Dzięki pomocy w obrazowy sposób można wykonać działania na ułamkach oraz utrwalić sposób zapisywania ułamków i procentów. • wym. makatki 68,5 x </w:t>
            </w:r>
            <w:smartTag w:uri="urn:schemas-microsoft-com:office:smarttags" w:element="metricconverter">
              <w:smartTagPr>
                <w:attr w:name="ProductID" w:val="50 cm"/>
              </w:smartTagPr>
              <w:r w:rsidRPr="003F64B2">
                <w:rPr>
                  <w:rFonts w:ascii="Czcionka tekstu podstawowego" w:hAnsi="Czcionka tekstu podstawowego"/>
                  <w:color w:val="000000"/>
                </w:rPr>
                <w:t>50 cm</w:t>
              </w:r>
            </w:smartTag>
            <w:r w:rsidRPr="003F64B2">
              <w:rPr>
                <w:rFonts w:ascii="Czcionka tekstu podstawowego" w:hAnsi="Czcionka tekstu podstawowego"/>
                <w:color w:val="000000"/>
              </w:rPr>
              <w:t xml:space="preserve"> • 9 kieszonek na kartonowe paski</w:t>
            </w:r>
            <w:r w:rsidRPr="003F64B2">
              <w:rPr>
                <w:rFonts w:ascii="Czcionka tekstu podstawowego" w:hAnsi="Czcionka tekstu podstawowego"/>
                <w:color w:val="000000"/>
              </w:rPr>
              <w:br/>
              <w:t>• od 6 lat</w:t>
            </w:r>
          </w:p>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6424FC" w:rsidP="00022F4F">
            <w:r>
              <w:t>3.</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Kalkulator mały </w:t>
            </w:r>
            <w:proofErr w:type="spellStart"/>
            <w:r w:rsidRPr="003F64B2">
              <w:rPr>
                <w:rFonts w:ascii="Czcionka tekstu podstawowego" w:hAnsi="Czcionka tekstu podstawowego" w:cs="Arial"/>
                <w:color w:val="000000"/>
                <w:szCs w:val="20"/>
              </w:rPr>
              <w:t>Citizen</w:t>
            </w:r>
            <w:proofErr w:type="spellEnd"/>
            <w:r w:rsidRPr="003F64B2">
              <w:rPr>
                <w:rFonts w:ascii="Czcionka tekstu podstawowego" w:hAnsi="Czcionka tekstu podstawowego" w:cs="Arial"/>
                <w:color w:val="000000"/>
                <w:szCs w:val="20"/>
              </w:rPr>
              <w:t xml:space="preserve"> SLD- 200N</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20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8 pozycyjny wyświetlacz </w:t>
            </w:r>
            <w:r w:rsidRPr="003F64B2">
              <w:rPr>
                <w:rFonts w:ascii="Czcionka tekstu podstawowego" w:hAnsi="Czcionka tekstu podstawowego"/>
                <w:color w:val="000000"/>
              </w:rPr>
              <w:br/>
              <w:t xml:space="preserve">• gumowe klawisze </w:t>
            </w:r>
            <w:r w:rsidRPr="003F64B2">
              <w:rPr>
                <w:rFonts w:ascii="Czcionka tekstu podstawowego" w:hAnsi="Czcionka tekstu podstawowego"/>
                <w:color w:val="000000"/>
              </w:rPr>
              <w:br/>
              <w:t xml:space="preserve">• wym. 6,1 x 9,8 x </w:t>
            </w:r>
            <w:smartTag w:uri="urn:schemas-microsoft-com:office:smarttags" w:element="metricconverter">
              <w:smartTagPr>
                <w:attr w:name="ProductID" w:val="1,2 cm"/>
              </w:smartTagPr>
              <w:r w:rsidRPr="003F64B2">
                <w:rPr>
                  <w:rFonts w:ascii="Czcionka tekstu podstawowego" w:hAnsi="Czcionka tekstu podstawowego"/>
                  <w:color w:val="000000"/>
                </w:rPr>
                <w:t>1,2 cm</w:t>
              </w:r>
            </w:smartTag>
          </w:p>
        </w:tc>
      </w:tr>
      <w:tr w:rsidR="006424FC" w:rsidTr="00022F4F">
        <w:tc>
          <w:tcPr>
            <w:tcW w:w="540" w:type="dxa"/>
            <w:shd w:val="clear" w:color="auto" w:fill="auto"/>
          </w:tcPr>
          <w:p w:rsidR="006424FC" w:rsidRDefault="00E51B68" w:rsidP="00022F4F">
            <w:r>
              <w:t>4.</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Szachy szkolne drewniane</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Szachy drewniane szkolne turniejowe 27x27cm + instrukcja gry</w:t>
            </w:r>
            <w:r w:rsidRPr="003F64B2">
              <w:rPr>
                <w:rFonts w:ascii="Czcionka tekstu podstawowego" w:hAnsi="Czcionka tekstu podstawowego"/>
                <w:color w:val="000000"/>
              </w:rPr>
              <w:br/>
            </w:r>
            <w:r w:rsidRPr="003F64B2">
              <w:rPr>
                <w:rFonts w:ascii="Czcionka tekstu podstawowego" w:hAnsi="Czcionka tekstu podstawowego"/>
                <w:color w:val="000000"/>
              </w:rPr>
              <w:br/>
              <w:t>Opis ogólny:</w:t>
            </w:r>
            <w:r w:rsidRPr="003F64B2">
              <w:rPr>
                <w:rFonts w:ascii="Czcionka tekstu podstawowego" w:hAnsi="Czcionka tekstu podstawowego"/>
                <w:color w:val="000000"/>
              </w:rPr>
              <w:br/>
              <w:t xml:space="preserve">wykonane z drewna </w:t>
            </w:r>
            <w:proofErr w:type="spellStart"/>
            <w:r w:rsidRPr="003F64B2">
              <w:rPr>
                <w:rFonts w:ascii="Czcionka tekstu podstawowego" w:hAnsi="Czcionka tekstu podstawowego"/>
                <w:color w:val="000000"/>
              </w:rPr>
              <w:t>liściastego,figury</w:t>
            </w:r>
            <w:proofErr w:type="spellEnd"/>
            <w:r w:rsidRPr="003F64B2">
              <w:rPr>
                <w:rFonts w:ascii="Czcionka tekstu podstawowego" w:hAnsi="Czcionka tekstu podstawowego"/>
                <w:color w:val="000000"/>
              </w:rPr>
              <w:t xml:space="preserve"> pomalowane lakierem ekologicznym, oraz podklejone filcem,</w:t>
            </w:r>
            <w:r w:rsidRPr="003F64B2">
              <w:rPr>
                <w:rFonts w:ascii="Czcionka tekstu podstawowego" w:hAnsi="Czcionka tekstu podstawowego"/>
                <w:color w:val="000000"/>
              </w:rPr>
              <w:br/>
              <w:t xml:space="preserve">kasetka ze stalowymi zawiasami zamykana na zatrzask, wyposażona </w:t>
            </w:r>
            <w:r w:rsidRPr="003F64B2">
              <w:rPr>
                <w:rFonts w:ascii="Czcionka tekstu podstawowego" w:hAnsi="Czcionka tekstu podstawowego"/>
                <w:color w:val="000000"/>
              </w:rPr>
              <w:lastRenderedPageBreak/>
              <w:t xml:space="preserve">w praktyczny wkład na </w:t>
            </w:r>
            <w:proofErr w:type="spellStart"/>
            <w:r w:rsidRPr="003F64B2">
              <w:rPr>
                <w:rFonts w:ascii="Czcionka tekstu podstawowego" w:hAnsi="Czcionka tekstu podstawowego"/>
                <w:color w:val="000000"/>
              </w:rPr>
              <w:t>pionki,ciemne</w:t>
            </w:r>
            <w:proofErr w:type="spellEnd"/>
            <w:r w:rsidRPr="003F64B2">
              <w:rPr>
                <w:rFonts w:ascii="Czcionka tekstu podstawowego" w:hAnsi="Czcionka tekstu podstawowego"/>
                <w:color w:val="000000"/>
              </w:rPr>
              <w:t xml:space="preserve"> elementy szachownicy pomalowane specjalną </w:t>
            </w:r>
            <w:proofErr w:type="spellStart"/>
            <w:r w:rsidRPr="003F64B2">
              <w:rPr>
                <w:rFonts w:ascii="Czcionka tekstu podstawowego" w:hAnsi="Czcionka tekstu podstawowego"/>
                <w:color w:val="000000"/>
              </w:rPr>
              <w:t>bejcą,numeracja</w:t>
            </w:r>
            <w:proofErr w:type="spellEnd"/>
            <w:r w:rsidRPr="003F64B2">
              <w:rPr>
                <w:rFonts w:ascii="Czcionka tekstu podstawowego" w:hAnsi="Czcionka tekstu podstawowego"/>
                <w:color w:val="000000"/>
              </w:rPr>
              <w:t xml:space="preserve"> i pola szachowe wypalane,</w:t>
            </w:r>
            <w:r w:rsidRPr="003F64B2">
              <w:rPr>
                <w:rFonts w:ascii="Czcionka tekstu podstawowego" w:hAnsi="Czcionka tekstu podstawowego"/>
                <w:color w:val="000000"/>
              </w:rPr>
              <w:br/>
              <w:t xml:space="preserve">całość pokryta lakierem </w:t>
            </w:r>
            <w:proofErr w:type="spellStart"/>
            <w:r w:rsidRPr="003F64B2">
              <w:rPr>
                <w:rFonts w:ascii="Czcionka tekstu podstawowego" w:hAnsi="Czcionka tekstu podstawowego"/>
                <w:color w:val="000000"/>
              </w:rPr>
              <w:t>ekologicznym,wysokiej</w:t>
            </w:r>
            <w:proofErr w:type="spellEnd"/>
            <w:r w:rsidRPr="003F64B2">
              <w:rPr>
                <w:rFonts w:ascii="Czcionka tekstu podstawowego" w:hAnsi="Czcionka tekstu podstawowego"/>
                <w:color w:val="000000"/>
              </w:rPr>
              <w:t xml:space="preserve"> jakości Polski produkt.</w:t>
            </w:r>
            <w:r w:rsidRPr="003F64B2">
              <w:rPr>
                <w:rFonts w:ascii="Czcionka tekstu podstawowego" w:hAnsi="Czcionka tekstu podstawowego"/>
                <w:color w:val="000000"/>
              </w:rPr>
              <w:br/>
              <w:t>Wymiary:</w:t>
            </w:r>
            <w:r w:rsidRPr="003F64B2">
              <w:rPr>
                <w:rFonts w:ascii="Czcionka tekstu podstawowego" w:hAnsi="Czcionka tekstu podstawowego"/>
                <w:color w:val="000000"/>
              </w:rPr>
              <w:br/>
              <w:t>długość 27cm,</w:t>
            </w:r>
            <w:r w:rsidRPr="003F64B2">
              <w:rPr>
                <w:rFonts w:ascii="Czcionka tekstu podstawowego" w:hAnsi="Czcionka tekstu podstawowego"/>
                <w:color w:val="000000"/>
              </w:rPr>
              <w:br/>
              <w:t>szerokość 27cm,</w:t>
            </w:r>
            <w:r w:rsidRPr="003F64B2">
              <w:rPr>
                <w:rFonts w:ascii="Czcionka tekstu podstawowego" w:hAnsi="Czcionka tekstu podstawowego"/>
                <w:color w:val="000000"/>
              </w:rPr>
              <w:br/>
              <w:t xml:space="preserve">wysokość </w:t>
            </w:r>
            <w:smartTag w:uri="urn:schemas-microsoft-com:office:smarttags" w:element="metricconverter">
              <w:smartTagPr>
                <w:attr w:name="ProductID" w:val="2 cm"/>
              </w:smartTagPr>
              <w:r w:rsidRPr="003F64B2">
                <w:rPr>
                  <w:rFonts w:ascii="Czcionka tekstu podstawowego" w:hAnsi="Czcionka tekstu podstawowego"/>
                  <w:color w:val="000000"/>
                </w:rPr>
                <w:t>2 cm</w:t>
              </w:r>
            </w:smartTag>
            <w:r w:rsidRPr="003F64B2">
              <w:rPr>
                <w:rFonts w:ascii="Czcionka tekstu podstawowego" w:hAnsi="Czcionka tekstu podstawowego"/>
                <w:color w:val="000000"/>
              </w:rPr>
              <w:t>,</w:t>
            </w:r>
            <w:r w:rsidRPr="003F64B2">
              <w:rPr>
                <w:rFonts w:ascii="Czcionka tekstu podstawowego" w:hAnsi="Czcionka tekstu podstawowego"/>
                <w:color w:val="000000"/>
              </w:rPr>
              <w:br/>
              <w:t>pole szachowe 2,5x2,5cm,</w:t>
            </w:r>
            <w:r w:rsidRPr="003F64B2">
              <w:rPr>
                <w:rFonts w:ascii="Czcionka tekstu podstawowego" w:hAnsi="Czcionka tekstu podstawowego"/>
                <w:color w:val="000000"/>
              </w:rPr>
              <w:br/>
              <w:t>wysokość pionków 2,4cm,</w:t>
            </w:r>
            <w:r w:rsidRPr="003F64B2">
              <w:rPr>
                <w:rFonts w:ascii="Czcionka tekstu podstawowego" w:hAnsi="Czcionka tekstu podstawowego"/>
                <w:color w:val="000000"/>
              </w:rPr>
              <w:br/>
              <w:t>wysokość królowej 4,8cm.</w:t>
            </w:r>
          </w:p>
        </w:tc>
      </w:tr>
      <w:tr w:rsidR="006424FC" w:rsidTr="00022F4F">
        <w:tc>
          <w:tcPr>
            <w:tcW w:w="540" w:type="dxa"/>
            <w:shd w:val="clear" w:color="auto" w:fill="auto"/>
          </w:tcPr>
          <w:p w:rsidR="006424FC" w:rsidRDefault="00E51B68" w:rsidP="00022F4F">
            <w:r>
              <w:lastRenderedPageBreak/>
              <w:t>5.</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System dziesiętny 0-9.999.999 - tablica do działań</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komplet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spacing w:before="100" w:beforeAutospacing="1" w:after="100" w:afterAutospacing="1"/>
              <w:rPr>
                <w:rFonts w:ascii="Czcionka tekstu podstawowego" w:hAnsi="Czcionka tekstu podstawowego"/>
                <w:color w:val="000000"/>
              </w:rPr>
            </w:pPr>
            <w:r w:rsidRPr="003F64B2">
              <w:rPr>
                <w:rFonts w:ascii="Czcionka tekstu podstawowego" w:hAnsi="Czcionka tekstu podstawowego"/>
                <w:color w:val="000000"/>
              </w:rPr>
              <w:t xml:space="preserve">magnetyczna tablica w ramie aluminiowej (71 x </w:t>
            </w:r>
            <w:smartTag w:uri="urn:schemas-microsoft-com:office:smarttags" w:element="metricconverter">
              <w:smartTagPr>
                <w:attr w:name="ProductID" w:val="71 cm"/>
              </w:smartTagPr>
              <w:r w:rsidRPr="003F64B2">
                <w:rPr>
                  <w:rFonts w:ascii="Czcionka tekstu podstawowego" w:hAnsi="Czcionka tekstu podstawowego"/>
                  <w:color w:val="000000"/>
                </w:rPr>
                <w:t>71 cm</w:t>
              </w:r>
            </w:smartTag>
            <w:r w:rsidRPr="003F64B2">
              <w:rPr>
                <w:rFonts w:ascii="Czcionka tekstu podstawowego" w:hAnsi="Czcionka tekstu podstawowego"/>
                <w:color w:val="000000"/>
              </w:rPr>
              <w:t>),70 żetonów-magnesów (30 czerwonych, 20 żółtych, 20 zielonych).</w:t>
            </w:r>
          </w:p>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6.</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Oś Liczbowa Od -50 Do +50 - Demonstracyjna</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zakres od -50 do + </w:t>
            </w:r>
            <w:smartTag w:uri="urn:schemas-microsoft-com:office:smarttags" w:element="metricconverter">
              <w:smartTagPr>
                <w:attr w:name="ProductID" w:val="50 cm"/>
              </w:smartTagPr>
              <w:r w:rsidRPr="003F64B2">
                <w:rPr>
                  <w:rFonts w:ascii="Czcionka tekstu podstawowego" w:hAnsi="Czcionka tekstu podstawowego"/>
                  <w:color w:val="000000"/>
                </w:rPr>
                <w:t>50 cm</w:t>
              </w:r>
            </w:smartTag>
            <w:r w:rsidRPr="003F64B2">
              <w:rPr>
                <w:rFonts w:ascii="Czcionka tekstu podstawowego" w:hAnsi="Czcionka tekstu podstawowego"/>
                <w:color w:val="000000"/>
              </w:rPr>
              <w:t>. Na osiach dodatkowo zaakcentowano kolorystycznie dziesiątki - naprzemiennie drukując liczby w kolorach czerwonym i niebieskim.</w:t>
            </w:r>
          </w:p>
        </w:tc>
      </w:tr>
      <w:tr w:rsidR="006424FC" w:rsidTr="00022F4F">
        <w:tc>
          <w:tcPr>
            <w:tcW w:w="540" w:type="dxa"/>
            <w:shd w:val="clear" w:color="auto" w:fill="auto"/>
          </w:tcPr>
          <w:p w:rsidR="006424FC" w:rsidRDefault="00E51B68" w:rsidP="00022F4F">
            <w:r>
              <w:t>7.</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Oś Liczbowa Od -50 Do +50 - Uczniowska</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oś liczbowa pozwala ćwiczyć działania na liczbach ujemnych w zakresie od -50 do +50. Podziałka na osi co </w:t>
            </w:r>
            <w:smartTag w:uri="urn:schemas-microsoft-com:office:smarttags" w:element="metricconverter">
              <w:smartTagPr>
                <w:attr w:name="ProductID" w:val="1 cm"/>
              </w:smartTagPr>
              <w:r w:rsidRPr="003F64B2">
                <w:rPr>
                  <w:rFonts w:ascii="Czcionka tekstu podstawowego" w:hAnsi="Czcionka tekstu podstawowego"/>
                  <w:color w:val="000000"/>
                </w:rPr>
                <w:t>1 cm</w:t>
              </w:r>
            </w:smartTag>
            <w:r w:rsidRPr="003F64B2">
              <w:rPr>
                <w:rFonts w:ascii="Czcionka tekstu podstawowego" w:hAnsi="Czcionka tekstu podstawowego"/>
                <w:color w:val="000000"/>
              </w:rPr>
              <w:t xml:space="preserve">, numeracja co 1. Oś wykonana jest z laminowanego papieru samoprzylepnego. Oś liczbową można przykleić na tablicy (pod odklejeniu nie można użyć osi ponownie). Aby stosować oś dłużej można podkleić ją na karton lub sklejkę, lub też przyczepić do tablicy za pomocą magnesów. Po osi można pisać </w:t>
            </w:r>
            <w:proofErr w:type="spellStart"/>
            <w:r w:rsidRPr="003F64B2">
              <w:rPr>
                <w:rFonts w:ascii="Czcionka tekstu podstawowego" w:hAnsi="Czcionka tekstu podstawowego"/>
                <w:color w:val="000000"/>
              </w:rPr>
              <w:t>suchościeralnym</w:t>
            </w:r>
            <w:proofErr w:type="spellEnd"/>
            <w:r w:rsidRPr="003F64B2">
              <w:rPr>
                <w:rFonts w:ascii="Czcionka tekstu podstawowego" w:hAnsi="Czcionka tekstu podstawowego"/>
                <w:color w:val="000000"/>
              </w:rPr>
              <w:t xml:space="preserve"> mazakiem</w:t>
            </w:r>
          </w:p>
        </w:tc>
      </w:tr>
      <w:tr w:rsidR="006424FC" w:rsidTr="00022F4F">
        <w:tc>
          <w:tcPr>
            <w:tcW w:w="540" w:type="dxa"/>
            <w:shd w:val="clear" w:color="auto" w:fill="auto"/>
          </w:tcPr>
          <w:p w:rsidR="006424FC" w:rsidRDefault="00E51B68" w:rsidP="00022F4F">
            <w:r>
              <w:t>8.</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Zestaw Kontrolny PUS</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s="Tahoma"/>
                <w:color w:val="000000"/>
              </w:rPr>
              <w:t xml:space="preserve">poręczne zamykane pudełko z plastiku, w którym znajduje się 12 ponumerowanych klocków, zestaw kontrolny (pudełko) oraz znajdujące </w:t>
            </w:r>
            <w:r w:rsidRPr="003F64B2">
              <w:rPr>
                <w:rFonts w:ascii="Czcionka tekstu podstawowego" w:hAnsi="Czcionka tekstu podstawowego" w:cs="Tahoma"/>
                <w:color w:val="000000"/>
              </w:rPr>
              <w:lastRenderedPageBreak/>
              <w:t>się w nim klocki wykonane są z bardzo trwałego oraz łatwego do utrzymania w czystości tworzywa</w:t>
            </w:r>
          </w:p>
        </w:tc>
      </w:tr>
      <w:tr w:rsidR="006424FC" w:rsidTr="00022F4F">
        <w:tc>
          <w:tcPr>
            <w:tcW w:w="540" w:type="dxa"/>
            <w:shd w:val="clear" w:color="auto" w:fill="auto"/>
          </w:tcPr>
          <w:p w:rsidR="006424FC" w:rsidRDefault="00E51B68" w:rsidP="00022F4F">
            <w:r>
              <w:lastRenderedPageBreak/>
              <w:t>9</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Liczę w pamięci 4. Mnożenie i dzielenie w zakresie 100</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s="Tahoma"/>
                <w:color w:val="000000"/>
              </w:rPr>
              <w:t>czwarta książeczka z serii PUS pt. „Liczę w pamięci”.</w:t>
            </w:r>
          </w:p>
        </w:tc>
      </w:tr>
      <w:tr w:rsidR="006424FC" w:rsidTr="00022F4F">
        <w:tc>
          <w:tcPr>
            <w:tcW w:w="540" w:type="dxa"/>
            <w:shd w:val="clear" w:color="auto" w:fill="auto"/>
          </w:tcPr>
          <w:p w:rsidR="006424FC" w:rsidRDefault="00E51B68" w:rsidP="00022F4F">
            <w:r>
              <w:t>10</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Liczę w pamięci 5. Dodawanie i odejmowanie w zakresie 1000</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s="Tahoma"/>
                <w:color w:val="000000"/>
              </w:rPr>
              <w:t>piąta książeczka z serii PUS pt. „Liczę w pamięci”.</w:t>
            </w:r>
          </w:p>
        </w:tc>
      </w:tr>
      <w:tr w:rsidR="006424FC" w:rsidTr="00022F4F">
        <w:tc>
          <w:tcPr>
            <w:tcW w:w="540" w:type="dxa"/>
            <w:shd w:val="clear" w:color="auto" w:fill="auto"/>
          </w:tcPr>
          <w:p w:rsidR="006424FC" w:rsidRDefault="00E51B68" w:rsidP="00022F4F">
            <w:r>
              <w:t>11</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Ułamki 1. Dodawanie i odejmowanie ułamków zwykłych</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Style w:val="Pogrubienie"/>
                <w:rFonts w:ascii="Czcionka tekstu podstawowego" w:hAnsi="Czcionka tekstu podstawowego"/>
                <w:color w:val="000000"/>
              </w:rPr>
              <w:t>Ułamki 1. Dodawanie i odejmowanie ułamków zwykłych</w:t>
            </w:r>
            <w:r w:rsidRPr="003F64B2">
              <w:rPr>
                <w:rFonts w:ascii="Czcionka tekstu podstawowego" w:hAnsi="Czcionka tekstu podstawowego"/>
                <w:color w:val="000000"/>
              </w:rPr>
              <w:t xml:space="preserve"> to książeczka PUS przeznaczona dla uczniów szkoły podstawowej.</w:t>
            </w:r>
          </w:p>
        </w:tc>
      </w:tr>
      <w:tr w:rsidR="006424FC" w:rsidTr="00022F4F">
        <w:tc>
          <w:tcPr>
            <w:tcW w:w="540" w:type="dxa"/>
            <w:shd w:val="clear" w:color="auto" w:fill="auto"/>
          </w:tcPr>
          <w:p w:rsidR="006424FC" w:rsidRDefault="00E51B68" w:rsidP="00022F4F">
            <w:r>
              <w:t>12</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Zestaw grupowy 14 transparentnych brył</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5</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sz w:val="20"/>
                <w:szCs w:val="20"/>
              </w:rPr>
              <w:t xml:space="preserve">14 brył wykonanych z przeźroczystego, trwałego tworzywa </w:t>
            </w:r>
            <w:r w:rsidRPr="003F64B2">
              <w:rPr>
                <w:sz w:val="20"/>
                <w:szCs w:val="20"/>
              </w:rPr>
              <w:br/>
              <w:t xml:space="preserve">każda bryła posiada wyjmowaną podstawę </w:t>
            </w:r>
            <w:r w:rsidRPr="003F64B2">
              <w:rPr>
                <w:sz w:val="20"/>
                <w:szCs w:val="20"/>
              </w:rPr>
              <w:br/>
              <w:t xml:space="preserve">długość zewnętrzna boku dużego sześcianu: </w:t>
            </w:r>
            <w:smartTag w:uri="urn:schemas-microsoft-com:office:smarttags" w:element="metricconverter">
              <w:smartTagPr>
                <w:attr w:name="ProductID" w:val="5,5 cm"/>
              </w:smartTagPr>
              <w:r w:rsidRPr="003F64B2">
                <w:rPr>
                  <w:sz w:val="20"/>
                  <w:szCs w:val="20"/>
                </w:rPr>
                <w:t>5,5 cm</w:t>
              </w:r>
            </w:smartTag>
            <w:r w:rsidRPr="003F64B2">
              <w:rPr>
                <w:sz w:val="20"/>
                <w:szCs w:val="20"/>
              </w:rPr>
              <w:t xml:space="preserve"> </w:t>
            </w:r>
            <w:r w:rsidRPr="003F64B2">
              <w:rPr>
                <w:sz w:val="20"/>
                <w:szCs w:val="20"/>
              </w:rPr>
              <w:br/>
              <w:t>umieszczone w kartonie</w:t>
            </w:r>
          </w:p>
        </w:tc>
      </w:tr>
      <w:tr w:rsidR="006424FC" w:rsidTr="00022F4F">
        <w:tc>
          <w:tcPr>
            <w:tcW w:w="540" w:type="dxa"/>
            <w:shd w:val="clear" w:color="auto" w:fill="auto"/>
          </w:tcPr>
          <w:p w:rsidR="006424FC" w:rsidRDefault="00E51B68" w:rsidP="00022F4F">
            <w:r>
              <w:t>13</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Zestaw 10 wielkich brył transparentnych</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sz w:val="20"/>
                <w:szCs w:val="20"/>
              </w:rPr>
              <w:t xml:space="preserve">Zestaw 10 różnych brył geometrycznych o wzorcowej wysokości </w:t>
            </w:r>
            <w:smartTag w:uri="urn:schemas-microsoft-com:office:smarttags" w:element="metricconverter">
              <w:smartTagPr>
                <w:attr w:name="ProductID" w:val="15 cm"/>
              </w:smartTagPr>
              <w:r w:rsidRPr="003F64B2">
                <w:rPr>
                  <w:sz w:val="20"/>
                  <w:szCs w:val="20"/>
                </w:rPr>
                <w:t>15 cm</w:t>
              </w:r>
            </w:smartTag>
            <w:r w:rsidRPr="003F64B2">
              <w:rPr>
                <w:sz w:val="20"/>
                <w:szCs w:val="20"/>
              </w:rPr>
              <w:t>, wykonanych z przezroczystego plastiku: stożek, kula, półkula, walec, sześcian, prostopadłościan, graniastosłupy prawidłowe - trójkątny i sześciokątny, ostrosłupy prawidłowe - trójkątny i czworokątny. Wszystkie bryły posiadają otwory do napełniania płynem lub materiałem sypkim w celu porównywania objętości. Podstawy brył są kolorowe, ale także transparentne. Kolory podstaw odpowiadają kolorom brył z Zestawu 10 kolorowych brył.</w:t>
            </w:r>
          </w:p>
        </w:tc>
      </w:tr>
      <w:tr w:rsidR="006424FC" w:rsidTr="00022F4F">
        <w:tc>
          <w:tcPr>
            <w:tcW w:w="540" w:type="dxa"/>
            <w:shd w:val="clear" w:color="auto" w:fill="auto"/>
          </w:tcPr>
          <w:p w:rsidR="006424FC" w:rsidRDefault="00E51B68" w:rsidP="00022F4F">
            <w:r>
              <w:t>14</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Budujemy szkielety brył</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2</w:t>
            </w:r>
          </w:p>
        </w:tc>
        <w:tc>
          <w:tcPr>
            <w:tcW w:w="3680" w:type="dxa"/>
            <w:shd w:val="clear" w:color="auto" w:fill="auto"/>
          </w:tcPr>
          <w:p w:rsidR="006424FC" w:rsidRPr="003F64B2" w:rsidRDefault="006424FC" w:rsidP="00022F4F">
            <w:pPr>
              <w:spacing w:before="100" w:beforeAutospacing="1" w:after="100" w:afterAutospacing="1"/>
              <w:rPr>
                <w:rFonts w:ascii="Czcionka tekstu podstawowego" w:hAnsi="Czcionka tekstu podstawowego"/>
                <w:color w:val="000000"/>
                <w:sz w:val="20"/>
                <w:szCs w:val="20"/>
              </w:rPr>
            </w:pPr>
            <w:r w:rsidRPr="003F64B2">
              <w:rPr>
                <w:rFonts w:ascii="Arial" w:hAnsi="Arial" w:cs="Arial"/>
                <w:color w:val="333333"/>
                <w:sz w:val="17"/>
                <w:szCs w:val="17"/>
                <w:shd w:val="clear" w:color="auto" w:fill="FFFFFF"/>
              </w:rPr>
              <w:t>Zestaw klasowy złożony z plastikowych patyczków oraz łączników do tworzenia modeli szkieletów 2D i 3D. </w:t>
            </w:r>
            <w:r w:rsidRPr="003F64B2">
              <w:rPr>
                <w:rFonts w:ascii="Arial" w:hAnsi="Arial" w:cs="Arial"/>
                <w:color w:val="333333"/>
                <w:sz w:val="17"/>
                <w:szCs w:val="17"/>
              </w:rPr>
              <w:br/>
            </w:r>
            <w:r w:rsidRPr="003F64B2">
              <w:rPr>
                <w:rFonts w:ascii="Arial" w:hAnsi="Arial" w:cs="Arial"/>
                <w:color w:val="333333"/>
                <w:sz w:val="17"/>
                <w:szCs w:val="17"/>
                <w:shd w:val="clear" w:color="auto" w:fill="FFFFFF"/>
              </w:rPr>
              <w:t>1086 elementów (680 rurek i 406 łączników)</w:t>
            </w:r>
          </w:p>
        </w:tc>
      </w:tr>
      <w:tr w:rsidR="006424FC" w:rsidTr="00022F4F">
        <w:tc>
          <w:tcPr>
            <w:tcW w:w="540" w:type="dxa"/>
            <w:shd w:val="clear" w:color="auto" w:fill="auto"/>
          </w:tcPr>
          <w:p w:rsidR="006424FC" w:rsidRDefault="00E51B68" w:rsidP="00022F4F">
            <w:r>
              <w:t>15</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S. Kalisz, J. Kulbicki, H. Rudzki Pakiet Matematyka na szóstkę Zadania dla klas: IV, V, VI Wyd. Nowik</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16</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rPr>
              <w:t xml:space="preserve">Bobiński Z., </w:t>
            </w:r>
            <w:proofErr w:type="spellStart"/>
            <w:r w:rsidRPr="003F64B2">
              <w:rPr>
                <w:rFonts w:ascii="Czcionka tekstu podstawowego" w:hAnsi="Czcionka tekstu podstawowego" w:cs="Calibri"/>
                <w:color w:val="000000"/>
              </w:rPr>
              <w:t>Nodzyński</w:t>
            </w:r>
            <w:proofErr w:type="spellEnd"/>
            <w:r w:rsidRPr="003F64B2">
              <w:rPr>
                <w:rFonts w:ascii="Czcionka tekstu podstawowego" w:hAnsi="Czcionka tekstu podstawowego" w:cs="Calibri"/>
                <w:color w:val="000000"/>
              </w:rPr>
              <w:t xml:space="preserve"> P., </w:t>
            </w:r>
            <w:proofErr w:type="spellStart"/>
            <w:r w:rsidRPr="003F64B2">
              <w:rPr>
                <w:rFonts w:ascii="Czcionka tekstu podstawowego" w:hAnsi="Czcionka tekstu podstawowego" w:cs="Calibri"/>
                <w:color w:val="000000"/>
              </w:rPr>
              <w:t>Uscki</w:t>
            </w:r>
            <w:proofErr w:type="spellEnd"/>
            <w:r w:rsidRPr="003F64B2">
              <w:rPr>
                <w:rFonts w:ascii="Czcionka tekstu podstawowego" w:hAnsi="Czcionka tekstu podstawowego" w:cs="Calibri"/>
                <w:color w:val="000000"/>
              </w:rPr>
              <w:t xml:space="preserve"> M.: Koło matematyczne </w:t>
            </w:r>
            <w:r w:rsidRPr="003F64B2">
              <w:rPr>
                <w:rFonts w:ascii="Czcionka tekstu podstawowego" w:hAnsi="Czcionka tekstu podstawowego" w:cs="Calibri"/>
                <w:color w:val="000000"/>
              </w:rPr>
              <w:lastRenderedPageBreak/>
              <w:t>w szkole podstawowej, Wydawnictwo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lastRenderedPageBreak/>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lastRenderedPageBreak/>
              <w:t>17</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 xml:space="preserve">Jerzy Janowicz: Konkursy matematyczne w szkole podstawowej, Gdańskie Wydawnictwo Oświatowe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18</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rPr>
              <w:t>A. Żurek, P. Jędrzejewicz: Zbiór zadań dla kółek matematycznych w szkole podstawowej, GWO</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19</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K. Russel, </w:t>
            </w:r>
            <w:proofErr w:type="spellStart"/>
            <w:r w:rsidRPr="003F64B2">
              <w:rPr>
                <w:rFonts w:ascii="Czcionka tekstu podstawowego" w:hAnsi="Czcionka tekstu podstawowego" w:cs="Arial"/>
                <w:color w:val="000000"/>
                <w:szCs w:val="20"/>
              </w:rPr>
              <w:t>Ph</w:t>
            </w:r>
            <w:proofErr w:type="spellEnd"/>
            <w:r w:rsidRPr="003F64B2">
              <w:rPr>
                <w:rFonts w:ascii="Czcionka tekstu podstawowego" w:hAnsi="Czcionka tekstu podstawowego" w:cs="Arial"/>
                <w:color w:val="000000"/>
                <w:szCs w:val="20"/>
              </w:rPr>
              <w:t>. Carter, tłum. P. Traczyk Łamigłówki liczbowe Wyd. GWO</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20</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rPr>
              <w:t xml:space="preserve">Bobiński Z., </w:t>
            </w:r>
            <w:proofErr w:type="spellStart"/>
            <w:r w:rsidRPr="003F64B2">
              <w:rPr>
                <w:rFonts w:ascii="Czcionka tekstu podstawowego" w:hAnsi="Czcionka tekstu podstawowego" w:cs="Calibri"/>
                <w:color w:val="000000"/>
              </w:rPr>
              <w:t>Nodzyński</w:t>
            </w:r>
            <w:proofErr w:type="spellEnd"/>
            <w:r w:rsidRPr="003F64B2">
              <w:rPr>
                <w:rFonts w:ascii="Czcionka tekstu podstawowego" w:hAnsi="Czcionka tekstu podstawowego" w:cs="Calibri"/>
                <w:color w:val="000000"/>
              </w:rPr>
              <w:t xml:space="preserve"> P., </w:t>
            </w:r>
            <w:proofErr w:type="spellStart"/>
            <w:r w:rsidRPr="003F64B2">
              <w:rPr>
                <w:rFonts w:ascii="Czcionka tekstu podstawowego" w:hAnsi="Czcionka tekstu podstawowego" w:cs="Calibri"/>
                <w:color w:val="000000"/>
              </w:rPr>
              <w:t>Uscki</w:t>
            </w:r>
            <w:proofErr w:type="spellEnd"/>
            <w:r w:rsidRPr="003F64B2">
              <w:rPr>
                <w:rFonts w:ascii="Czcionka tekstu podstawowego" w:hAnsi="Czcionka tekstu podstawowego" w:cs="Calibri"/>
                <w:color w:val="000000"/>
              </w:rPr>
              <w:t xml:space="preserve"> M Uczymy się myśleć poprzez rozrywkę. Wyd.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21</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Bobiński Z., </w:t>
            </w:r>
            <w:proofErr w:type="spellStart"/>
            <w:r w:rsidRPr="003F64B2">
              <w:rPr>
                <w:rFonts w:ascii="Czcionka tekstu podstawowego" w:hAnsi="Czcionka tekstu podstawowego" w:cs="Arial"/>
                <w:color w:val="000000"/>
                <w:szCs w:val="20"/>
              </w:rPr>
              <w:t>Nodzyński</w:t>
            </w:r>
            <w:proofErr w:type="spellEnd"/>
            <w:r w:rsidRPr="003F64B2">
              <w:rPr>
                <w:rFonts w:ascii="Czcionka tekstu podstawowego" w:hAnsi="Czcionka tekstu podstawowego" w:cs="Arial"/>
                <w:color w:val="000000"/>
                <w:szCs w:val="20"/>
              </w:rPr>
              <w:t xml:space="preserve"> P., </w:t>
            </w:r>
            <w:proofErr w:type="spellStart"/>
            <w:r w:rsidRPr="003F64B2">
              <w:rPr>
                <w:rFonts w:ascii="Czcionka tekstu podstawowego" w:hAnsi="Czcionka tekstu podstawowego" w:cs="Arial"/>
                <w:color w:val="000000"/>
                <w:szCs w:val="20"/>
              </w:rPr>
              <w:t>Uscki</w:t>
            </w:r>
            <w:proofErr w:type="spellEnd"/>
            <w:r w:rsidRPr="003F64B2">
              <w:rPr>
                <w:rFonts w:ascii="Czcionka tekstu podstawowego" w:hAnsi="Czcionka tekstu podstawowego" w:cs="Arial"/>
                <w:color w:val="000000"/>
                <w:szCs w:val="20"/>
              </w:rPr>
              <w:t xml:space="preserve"> M Uczymy się myśleć nieszablonowo. Wyd.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22</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Bobiński Z., </w:t>
            </w:r>
            <w:proofErr w:type="spellStart"/>
            <w:r w:rsidRPr="003F64B2">
              <w:rPr>
                <w:rFonts w:ascii="Czcionka tekstu podstawowego" w:hAnsi="Czcionka tekstu podstawowego" w:cs="Arial"/>
                <w:color w:val="000000"/>
                <w:szCs w:val="20"/>
              </w:rPr>
              <w:t>Nodzyński</w:t>
            </w:r>
            <w:proofErr w:type="spellEnd"/>
            <w:r w:rsidRPr="003F64B2">
              <w:rPr>
                <w:rFonts w:ascii="Czcionka tekstu podstawowego" w:hAnsi="Czcionka tekstu podstawowego" w:cs="Arial"/>
                <w:color w:val="000000"/>
                <w:szCs w:val="20"/>
              </w:rPr>
              <w:t xml:space="preserve"> P., Świątek A. Matematyka wokół zegara. Wyd.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23</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Jarek P., Bobiński Z., Jędrzejewicz P. Zadania logiczne. Wyd.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24</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 xml:space="preserve">A. Kozłowska-Brzoza Gry i zabawy matematyczne dla uczniów szkół podstawowych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25</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 xml:space="preserve">L. Bogusz, P. Zarzycki, J. Zieliński Łamigłówki logiczne i inne. Tomy 1-2 </w:t>
            </w:r>
            <w:proofErr w:type="spellStart"/>
            <w:r w:rsidRPr="003F64B2">
              <w:rPr>
                <w:rFonts w:ascii="Czcionka tekstu podstawowego" w:hAnsi="Czcionka tekstu podstawowego" w:cs="Calibri"/>
                <w:color w:val="000000"/>
                <w:szCs w:val="20"/>
              </w:rPr>
              <w:t>Wyd.GWO</w:t>
            </w:r>
            <w:proofErr w:type="spellEnd"/>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26</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proofErr w:type="spellStart"/>
            <w:r w:rsidRPr="003F64B2">
              <w:rPr>
                <w:rFonts w:ascii="Czcionka tekstu podstawowego" w:hAnsi="Czcionka tekstu podstawowego" w:cs="Calibri"/>
                <w:color w:val="000000"/>
                <w:szCs w:val="20"/>
              </w:rPr>
              <w:t>Didakta</w:t>
            </w:r>
            <w:proofErr w:type="spellEnd"/>
            <w:r w:rsidRPr="003F64B2">
              <w:rPr>
                <w:rFonts w:ascii="Czcionka tekstu podstawowego" w:hAnsi="Czcionka tekstu podstawowego" w:cs="Calibri"/>
                <w:color w:val="000000"/>
                <w:szCs w:val="20"/>
              </w:rPr>
              <w:t xml:space="preserve">. Geometria obliczenia i pomiary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sz w:val="20"/>
                <w:szCs w:val="20"/>
              </w:rPr>
              <w:t xml:space="preserve">multimedialny program edukacyjny zawiera przykłady i zadania pozwalające na samodzielne ćwiczenie i sprawdzenie wiadomości w zakresie figur i brył geometrycznych dla klas 5-6 szkoły podstawowej i klas 1-3 gimnazjum. </w:t>
            </w:r>
            <w:r w:rsidRPr="003F64B2">
              <w:rPr>
                <w:sz w:val="20"/>
                <w:szCs w:val="20"/>
              </w:rPr>
              <w:lastRenderedPageBreak/>
              <w:t xml:space="preserve">Program </w:t>
            </w:r>
            <w:proofErr w:type="spellStart"/>
            <w:r w:rsidRPr="003F64B2">
              <w:rPr>
                <w:sz w:val="20"/>
                <w:szCs w:val="20"/>
              </w:rPr>
              <w:t>Didakta</w:t>
            </w:r>
            <w:proofErr w:type="spellEnd"/>
            <w:r w:rsidRPr="003F64B2">
              <w:rPr>
                <w:sz w:val="20"/>
                <w:szCs w:val="20"/>
              </w:rPr>
              <w:t xml:space="preserve"> – Geometria (Obliczenia i pomiary) obejmuje zadania z geometrii i orientacji przestrzennej</w:t>
            </w:r>
          </w:p>
        </w:tc>
      </w:tr>
      <w:tr w:rsidR="006424FC" w:rsidTr="00022F4F">
        <w:tc>
          <w:tcPr>
            <w:tcW w:w="540" w:type="dxa"/>
            <w:shd w:val="clear" w:color="auto" w:fill="auto"/>
          </w:tcPr>
          <w:p w:rsidR="006424FC" w:rsidRDefault="00E51B68" w:rsidP="00022F4F">
            <w:r>
              <w:lastRenderedPageBreak/>
              <w:t>27</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proofErr w:type="spellStart"/>
            <w:r w:rsidRPr="003F64B2">
              <w:rPr>
                <w:rFonts w:ascii="Czcionka tekstu podstawowego" w:hAnsi="Czcionka tekstu podstawowego" w:cs="Calibri"/>
                <w:color w:val="000000"/>
                <w:szCs w:val="20"/>
              </w:rPr>
              <w:t>Didakta</w:t>
            </w:r>
            <w:proofErr w:type="spellEnd"/>
            <w:r w:rsidRPr="003F64B2">
              <w:rPr>
                <w:rFonts w:ascii="Czcionka tekstu podstawowego" w:hAnsi="Czcionka tekstu podstawowego" w:cs="Calibri"/>
                <w:color w:val="000000"/>
                <w:szCs w:val="20"/>
              </w:rPr>
              <w:t>. Program Matematyka 1</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t xml:space="preserve">multimedialny program edukacyjny, który zawiera </w:t>
            </w:r>
            <w:r w:rsidRPr="003F64B2">
              <w:rPr>
                <w:rStyle w:val="Pogrubienie"/>
              </w:rPr>
              <w:t>przykłady i zadania</w:t>
            </w:r>
            <w:r w:rsidRPr="003F64B2">
              <w:t xml:space="preserve"> pozwalające na samodzielne ćwiczenie i sprawdzenie wiadomości w zakresach: </w:t>
            </w:r>
            <w:r w:rsidRPr="003F64B2">
              <w:rPr>
                <w:rStyle w:val="Pogrubienie"/>
              </w:rPr>
              <w:t>liczby całkowite, liczby ujemne, liczby dziesiętne i ułamki</w:t>
            </w:r>
          </w:p>
        </w:tc>
      </w:tr>
      <w:tr w:rsidR="006424FC" w:rsidTr="00022F4F">
        <w:tc>
          <w:tcPr>
            <w:tcW w:w="540" w:type="dxa"/>
            <w:shd w:val="clear" w:color="auto" w:fill="auto"/>
          </w:tcPr>
          <w:p w:rsidR="006424FC" w:rsidRDefault="00E51B68" w:rsidP="00022F4F">
            <w:r>
              <w:t>28</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proofErr w:type="spellStart"/>
            <w:r w:rsidRPr="003F64B2">
              <w:rPr>
                <w:rFonts w:ascii="Czcionka tekstu podstawowego" w:hAnsi="Czcionka tekstu podstawowego" w:cs="Calibri"/>
                <w:color w:val="000000"/>
                <w:szCs w:val="20"/>
              </w:rPr>
              <w:t>Didakta</w:t>
            </w:r>
            <w:proofErr w:type="spellEnd"/>
            <w:r w:rsidRPr="003F64B2">
              <w:rPr>
                <w:rFonts w:ascii="Czcionka tekstu podstawowego" w:hAnsi="Czcionka tekstu podstawowego" w:cs="Calibri"/>
                <w:color w:val="000000"/>
                <w:szCs w:val="20"/>
              </w:rPr>
              <w:t>. Program Matematyka 2</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sz w:val="20"/>
                <w:szCs w:val="20"/>
              </w:rPr>
              <w:t xml:space="preserve">multimedialny program edukacyjny zawiera przykłady i zadania pozwalające na samodzielne ćwiczenie i sprawdzenie umiejętności matematycznych z algebry, przeznaczony dla klas 7-8 szkoły podstawowej. Tytuł </w:t>
            </w:r>
            <w:proofErr w:type="spellStart"/>
            <w:r w:rsidRPr="003F64B2">
              <w:rPr>
                <w:sz w:val="20"/>
                <w:szCs w:val="20"/>
              </w:rPr>
              <w:t>Didakta</w:t>
            </w:r>
            <w:proofErr w:type="spellEnd"/>
            <w:r w:rsidRPr="003F64B2">
              <w:rPr>
                <w:sz w:val="20"/>
                <w:szCs w:val="20"/>
              </w:rPr>
              <w:t xml:space="preserve"> – Matematyka 2 (Algebra) oferuje ćwiczenia interaktywne obejmujące wyrażenia algebraiczne – np.: wartości wielomianów i ułamków, potęgowanie iloczynów i różnice drugich potęg, rozwiązywanie prostych i złożonych równań z niewiadomą w mianowniku, obliczenia z procentami i</w:t>
            </w:r>
          </w:p>
        </w:tc>
      </w:tr>
      <w:tr w:rsidR="006424FC" w:rsidTr="00022F4F">
        <w:tc>
          <w:tcPr>
            <w:tcW w:w="540" w:type="dxa"/>
            <w:shd w:val="clear" w:color="auto" w:fill="auto"/>
          </w:tcPr>
          <w:p w:rsidR="006424FC" w:rsidRDefault="00E51B68" w:rsidP="00022F4F">
            <w:r>
              <w:t>29</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 xml:space="preserve">Nakładka magnetyczna </w:t>
            </w:r>
            <w:proofErr w:type="spellStart"/>
            <w:r w:rsidRPr="003F64B2">
              <w:rPr>
                <w:rFonts w:ascii="Czcionka tekstu podstawowego" w:hAnsi="Czcionka tekstu podstawowego" w:cs="Calibri"/>
                <w:color w:val="000000"/>
                <w:szCs w:val="20"/>
              </w:rPr>
              <w:t>suchościeralna</w:t>
            </w:r>
            <w:proofErr w:type="spellEnd"/>
            <w:r w:rsidRPr="003F64B2">
              <w:rPr>
                <w:rFonts w:ascii="Czcionka tekstu podstawowego" w:hAnsi="Czcionka tekstu podstawowego" w:cs="Calibri"/>
                <w:color w:val="000000"/>
                <w:szCs w:val="20"/>
              </w:rPr>
              <w:t xml:space="preserve"> układ współrzędnych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sz w:val="20"/>
                <w:szCs w:val="20"/>
              </w:rPr>
              <w:t xml:space="preserve">Nakładka zmywalna przylega do wszystkich  tablic szkolnych i flipchartów . Używamy do niej  markerów </w:t>
            </w:r>
            <w:proofErr w:type="spellStart"/>
            <w:r w:rsidRPr="003F64B2">
              <w:rPr>
                <w:sz w:val="20"/>
                <w:szCs w:val="20"/>
              </w:rPr>
              <w:t>wodnozmywalnych</w:t>
            </w:r>
            <w:proofErr w:type="spellEnd"/>
            <w:r w:rsidRPr="003F64B2">
              <w:rPr>
                <w:sz w:val="20"/>
                <w:szCs w:val="20"/>
              </w:rPr>
              <w:t xml:space="preserve">.  Rozmiar nakładki: </w:t>
            </w:r>
            <w:smartTag w:uri="urn:schemas-microsoft-com:office:smarttags" w:element="metricconverter">
              <w:smartTagPr>
                <w:attr w:name="ProductID" w:val="80 cm"/>
              </w:smartTagPr>
              <w:r w:rsidRPr="003F64B2">
                <w:rPr>
                  <w:sz w:val="20"/>
                  <w:szCs w:val="20"/>
                </w:rPr>
                <w:t>80 cm</w:t>
              </w:r>
            </w:smartTag>
            <w:r w:rsidRPr="003F64B2">
              <w:rPr>
                <w:sz w:val="20"/>
                <w:szCs w:val="20"/>
              </w:rPr>
              <w:t xml:space="preserve"> x </w:t>
            </w:r>
            <w:smartTag w:uri="urn:schemas-microsoft-com:office:smarttags" w:element="metricconverter">
              <w:smartTagPr>
                <w:attr w:name="ProductID" w:val="96 cm"/>
              </w:smartTagPr>
              <w:r w:rsidRPr="003F64B2">
                <w:rPr>
                  <w:sz w:val="20"/>
                  <w:szCs w:val="20"/>
                </w:rPr>
                <w:t>96 cm</w:t>
              </w:r>
            </w:smartTag>
            <w:r w:rsidRPr="003F64B2">
              <w:rPr>
                <w:sz w:val="20"/>
                <w:szCs w:val="20"/>
              </w:rPr>
              <w:t xml:space="preserve">, który pasuje do skrzydła  szkolnego tryptyku. Nakładka wyposażona jest w dwie taśmy magnetyczne o szerokości </w:t>
            </w:r>
            <w:smartTag w:uri="urn:schemas-microsoft-com:office:smarttags" w:element="metricconverter">
              <w:smartTagPr>
                <w:attr w:name="ProductID" w:val="4 cm"/>
              </w:smartTagPr>
              <w:r w:rsidRPr="003F64B2">
                <w:rPr>
                  <w:sz w:val="20"/>
                  <w:szCs w:val="20"/>
                </w:rPr>
                <w:t>4 cm</w:t>
              </w:r>
            </w:smartTag>
            <w:r w:rsidRPr="003F64B2">
              <w:rPr>
                <w:sz w:val="20"/>
                <w:szCs w:val="20"/>
              </w:rPr>
              <w:t xml:space="preserve">.  </w:t>
            </w:r>
          </w:p>
        </w:tc>
      </w:tr>
      <w:tr w:rsidR="006424FC" w:rsidTr="00022F4F">
        <w:tc>
          <w:tcPr>
            <w:tcW w:w="540" w:type="dxa"/>
            <w:shd w:val="clear" w:color="auto" w:fill="auto"/>
          </w:tcPr>
          <w:p w:rsidR="006424FC" w:rsidRDefault="00E51B68" w:rsidP="00022F4F">
            <w:r>
              <w:t>30</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Już umiem. Matematyka</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spacing w:before="100" w:beforeAutospacing="1" w:after="100" w:afterAutospacing="1"/>
              <w:rPr>
                <w:sz w:val="20"/>
                <w:szCs w:val="20"/>
              </w:rPr>
            </w:pPr>
            <w:r w:rsidRPr="003F64B2">
              <w:rPr>
                <w:rStyle w:val="Uwydatnienie"/>
                <w:sz w:val="20"/>
                <w:szCs w:val="20"/>
              </w:rPr>
              <w:t>Z</w:t>
            </w:r>
            <w:r w:rsidRPr="003F64B2">
              <w:rPr>
                <w:sz w:val="20"/>
                <w:szCs w:val="20"/>
              </w:rPr>
              <w:t xml:space="preserve">estaw pomocy dydaktycznych zawierający </w:t>
            </w:r>
            <w:r w:rsidRPr="003F64B2">
              <w:rPr>
                <w:rStyle w:val="s1"/>
                <w:sz w:val="20"/>
                <w:szCs w:val="20"/>
              </w:rPr>
              <w:t>70 interaktywnych ćwiczeń, gier i zabaw</w:t>
            </w:r>
            <w:r w:rsidRPr="003F64B2">
              <w:rPr>
                <w:sz w:val="20"/>
                <w:szCs w:val="20"/>
              </w:rPr>
              <w:t>,</w:t>
            </w:r>
            <w:r w:rsidRPr="003F64B2">
              <w:rPr>
                <w:rStyle w:val="s1"/>
                <w:sz w:val="20"/>
                <w:szCs w:val="20"/>
              </w:rPr>
              <w:t>150 kart pracy wydrukowanych z programu,</w:t>
            </w:r>
            <w:r w:rsidRPr="003F64B2">
              <w:rPr>
                <w:sz w:val="20"/>
                <w:szCs w:val="20"/>
              </w:rPr>
              <w:t xml:space="preserve"> </w:t>
            </w:r>
            <w:r w:rsidRPr="003F64B2">
              <w:rPr>
                <w:rStyle w:val="s2"/>
                <w:sz w:val="20"/>
                <w:szCs w:val="20"/>
              </w:rPr>
              <w:t>30 różnych</w:t>
            </w:r>
            <w:r w:rsidRPr="003F64B2">
              <w:rPr>
                <w:rStyle w:val="s1"/>
                <w:sz w:val="20"/>
                <w:szCs w:val="20"/>
              </w:rPr>
              <w:t xml:space="preserve"> kart z siatkami wielościanów foremnych (czworościan, sześcian, ośmiościan, dwunastościan i dwudziestościan); karty wydrukowane są na kartonie przeznaczonym do wycinania i sklejania modeli brył.</w:t>
            </w:r>
          </w:p>
          <w:p w:rsidR="006424FC" w:rsidRPr="003F64B2" w:rsidRDefault="006424FC" w:rsidP="00022F4F">
            <w:pPr>
              <w:rPr>
                <w:rFonts w:ascii="Czcionka tekstu podstawowego" w:hAnsi="Czcionka tekstu podstawowego"/>
                <w:color w:val="000000"/>
                <w:sz w:val="20"/>
                <w:szCs w:val="20"/>
              </w:rPr>
            </w:pPr>
          </w:p>
        </w:tc>
      </w:tr>
      <w:tr w:rsidR="006424FC" w:rsidTr="00022F4F">
        <w:tc>
          <w:tcPr>
            <w:tcW w:w="540" w:type="dxa"/>
            <w:shd w:val="clear" w:color="auto" w:fill="auto"/>
          </w:tcPr>
          <w:p w:rsidR="006424FC" w:rsidRDefault="00E51B68" w:rsidP="00022F4F">
            <w:r>
              <w:lastRenderedPageBreak/>
              <w:t>31</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Lusterko bezpieczne 10 x </w:t>
            </w:r>
            <w:smartTag w:uri="urn:schemas-microsoft-com:office:smarttags" w:element="metricconverter">
              <w:smartTagPr>
                <w:attr w:name="ProductID" w:val="7 cm"/>
              </w:smartTagPr>
              <w:r w:rsidRPr="003F64B2">
                <w:rPr>
                  <w:rFonts w:ascii="Czcionka tekstu podstawowego" w:hAnsi="Czcionka tekstu podstawowego" w:cs="Arial"/>
                  <w:color w:val="000000"/>
                  <w:szCs w:val="20"/>
                </w:rPr>
                <w:t>7 cm</w:t>
              </w:r>
            </w:smartTag>
            <w:r w:rsidRPr="003F64B2">
              <w:rPr>
                <w:rFonts w:ascii="Czcionka tekstu podstawowego" w:hAnsi="Czcionka tekstu podstawowego" w:cs="Arial"/>
                <w:color w:val="000000"/>
                <w:szCs w:val="20"/>
              </w:rPr>
              <w:t xml:space="preserve"> - komplet 25 sztuk-ED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komplet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sz w:val="20"/>
                <w:szCs w:val="20"/>
              </w:rPr>
            </w:pPr>
            <w:r w:rsidRPr="003F64B2">
              <w:rPr>
                <w:sz w:val="20"/>
                <w:szCs w:val="20"/>
              </w:rPr>
              <w:t>25 sztuk lusterek jednostronnych</w:t>
            </w:r>
          </w:p>
          <w:p w:rsidR="006424FC" w:rsidRPr="003F64B2" w:rsidRDefault="006424FC" w:rsidP="00022F4F">
            <w:pPr>
              <w:rPr>
                <w:sz w:val="20"/>
                <w:szCs w:val="20"/>
              </w:rPr>
            </w:pPr>
            <w:r w:rsidRPr="003F64B2">
              <w:rPr>
                <w:sz w:val="20"/>
                <w:szCs w:val="20"/>
              </w:rPr>
              <w:t xml:space="preserve">wymiar lusterka 10 x </w:t>
            </w:r>
            <w:smartTag w:uri="urn:schemas-microsoft-com:office:smarttags" w:element="metricconverter">
              <w:smartTagPr>
                <w:attr w:name="ProductID" w:val="7 cm"/>
              </w:smartTagPr>
              <w:r w:rsidRPr="003F64B2">
                <w:rPr>
                  <w:sz w:val="20"/>
                  <w:szCs w:val="20"/>
                </w:rPr>
                <w:t>7 cm</w:t>
              </w:r>
            </w:smartTag>
          </w:p>
          <w:p w:rsidR="006424FC" w:rsidRPr="003F64B2" w:rsidRDefault="006424FC" w:rsidP="00022F4F">
            <w:pPr>
              <w:rPr>
                <w:sz w:val="20"/>
                <w:szCs w:val="20"/>
              </w:rPr>
            </w:pPr>
            <w:r w:rsidRPr="003F64B2">
              <w:rPr>
                <w:sz w:val="20"/>
                <w:szCs w:val="20"/>
              </w:rPr>
              <w:t>lusterko wykonane z bezpiecznego tworzywa</w:t>
            </w:r>
          </w:p>
          <w:p w:rsidR="006424FC" w:rsidRPr="003F64B2" w:rsidRDefault="006424FC" w:rsidP="00022F4F">
            <w:pPr>
              <w:rPr>
                <w:color w:val="000000"/>
              </w:rPr>
            </w:pPr>
          </w:p>
        </w:tc>
      </w:tr>
      <w:tr w:rsidR="006424FC" w:rsidTr="00022F4F">
        <w:tc>
          <w:tcPr>
            <w:tcW w:w="540" w:type="dxa"/>
            <w:shd w:val="clear" w:color="auto" w:fill="auto"/>
          </w:tcPr>
          <w:p w:rsidR="006424FC" w:rsidRDefault="00E51B68" w:rsidP="00022F4F">
            <w:r>
              <w:t>32</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Siatki brył i figury płaskie Szkoła Podstawowa k210</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komplet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rStyle w:val="Pogrubienie"/>
                <w:color w:val="000000"/>
              </w:rPr>
              <w:t>Pakiet edukacyjny zawiera magnetyczne siatki brył:</w:t>
            </w:r>
            <w:r w:rsidRPr="003F64B2">
              <w:rPr>
                <w:color w:val="000000"/>
                <w:sz w:val="20"/>
                <w:szCs w:val="20"/>
              </w:rPr>
              <w:br/>
              <w:t>• ostrosłupa prawidłowego czworokątnego,</w:t>
            </w:r>
            <w:r w:rsidRPr="003F64B2">
              <w:rPr>
                <w:color w:val="000000"/>
                <w:sz w:val="20"/>
                <w:szCs w:val="20"/>
              </w:rPr>
              <w:br/>
              <w:t>• sześcianu (3 sztuki),</w:t>
            </w:r>
            <w:r w:rsidRPr="003F64B2">
              <w:rPr>
                <w:color w:val="000000"/>
                <w:sz w:val="20"/>
                <w:szCs w:val="20"/>
              </w:rPr>
              <w:br/>
              <w:t>• graniastosłupa prawidłowego trójkątnego,</w:t>
            </w:r>
            <w:r w:rsidRPr="003F64B2">
              <w:rPr>
                <w:color w:val="000000"/>
                <w:sz w:val="20"/>
                <w:szCs w:val="20"/>
              </w:rPr>
              <w:br/>
              <w:t>• prostopadłościanu o podstawie prostokąta,</w:t>
            </w:r>
            <w:r w:rsidRPr="003F64B2">
              <w:rPr>
                <w:color w:val="000000"/>
                <w:sz w:val="20"/>
                <w:szCs w:val="20"/>
              </w:rPr>
              <w:br/>
              <w:t>• prostopadłościanu o podstawie kwadratu,</w:t>
            </w:r>
            <w:r w:rsidRPr="003F64B2">
              <w:rPr>
                <w:color w:val="000000"/>
                <w:sz w:val="20"/>
                <w:szCs w:val="20"/>
              </w:rPr>
              <w:br/>
              <w:t>• graniastosłupa o podstawie trapezu równoramiennego,</w:t>
            </w:r>
            <w:r w:rsidRPr="003F64B2">
              <w:rPr>
                <w:color w:val="000000"/>
                <w:sz w:val="20"/>
                <w:szCs w:val="20"/>
              </w:rPr>
              <w:br/>
              <w:t>• graniastosłupa prawidłowego sześciokątnego,</w:t>
            </w:r>
            <w:r w:rsidRPr="003F64B2">
              <w:rPr>
                <w:color w:val="000000"/>
                <w:sz w:val="20"/>
                <w:szCs w:val="20"/>
              </w:rPr>
              <w:br/>
              <w:t>• graniastosłupa o podstawie równoległoboku,</w:t>
            </w:r>
            <w:r w:rsidRPr="003F64B2">
              <w:rPr>
                <w:color w:val="000000"/>
                <w:sz w:val="20"/>
                <w:szCs w:val="20"/>
              </w:rPr>
              <w:br/>
              <w:t>• czworościanu foremnego,</w:t>
            </w:r>
            <w:r w:rsidRPr="003F64B2">
              <w:rPr>
                <w:color w:val="000000"/>
                <w:sz w:val="20"/>
                <w:szCs w:val="20"/>
              </w:rPr>
              <w:br/>
              <w:t>• ostrosłupa prawidłowego trójkątnego,</w:t>
            </w:r>
            <w:r w:rsidRPr="003F64B2">
              <w:rPr>
                <w:color w:val="000000"/>
                <w:sz w:val="20"/>
                <w:szCs w:val="20"/>
              </w:rPr>
              <w:br/>
              <w:t>• ostrosłupa o podstawie prostokąta,</w:t>
            </w:r>
            <w:r w:rsidRPr="003F64B2">
              <w:rPr>
                <w:color w:val="000000"/>
                <w:sz w:val="20"/>
                <w:szCs w:val="20"/>
              </w:rPr>
              <w:br/>
              <w:t>• siatki trzech ostrosłupów, które po złożeniu tworzą sześcian,</w:t>
            </w:r>
            <w:r w:rsidRPr="003F64B2">
              <w:rPr>
                <w:color w:val="000000"/>
                <w:sz w:val="20"/>
                <w:szCs w:val="20"/>
              </w:rPr>
              <w:br/>
            </w:r>
            <w:r w:rsidRPr="003F64B2">
              <w:rPr>
                <w:rStyle w:val="Pogrubienie"/>
                <w:color w:val="000000"/>
              </w:rPr>
              <w:t>• Poradnik metodyczny.</w:t>
            </w:r>
          </w:p>
        </w:tc>
      </w:tr>
      <w:tr w:rsidR="006424FC" w:rsidTr="00022F4F">
        <w:tc>
          <w:tcPr>
            <w:tcW w:w="540" w:type="dxa"/>
            <w:shd w:val="clear" w:color="auto" w:fill="auto"/>
          </w:tcPr>
          <w:p w:rsidR="006424FC" w:rsidRDefault="00E51B68" w:rsidP="00022F4F">
            <w:r>
              <w:t>33</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Ułamki magnetyczne z sortownikiem - okrągłe</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sz w:val="20"/>
                <w:szCs w:val="20"/>
              </w:rPr>
            </w:pPr>
            <w:r w:rsidRPr="003F64B2">
              <w:rPr>
                <w:sz w:val="20"/>
                <w:szCs w:val="20"/>
              </w:rPr>
              <w:t>Wykonane są z elastycznego tworzywa sztucznego pokrytego od spodu na całej powierzchni specjalną powłoką magnetyczną</w:t>
            </w:r>
          </w:p>
          <w:p w:rsidR="006424FC" w:rsidRPr="003F64B2" w:rsidRDefault="006424FC" w:rsidP="00022F4F">
            <w:pPr>
              <w:rPr>
                <w:color w:val="000000"/>
                <w:sz w:val="20"/>
                <w:szCs w:val="20"/>
              </w:rPr>
            </w:pPr>
            <w:r w:rsidRPr="003F64B2">
              <w:rPr>
                <w:b/>
                <w:bCs/>
                <w:sz w:val="20"/>
                <w:szCs w:val="20"/>
              </w:rPr>
              <w:t>SORTOWNIK</w:t>
            </w:r>
            <w:r w:rsidRPr="003F64B2">
              <w:rPr>
                <w:sz w:val="20"/>
                <w:szCs w:val="20"/>
              </w:rPr>
              <w:br/>
              <w:t xml:space="preserve">Wymiary- </w:t>
            </w:r>
            <w:smartTag w:uri="urn:schemas-microsoft-com:office:smarttags" w:element="metricconverter">
              <w:smartTagPr>
                <w:attr w:name="ProductID" w:val="44 cm"/>
              </w:smartTagPr>
              <w:r w:rsidRPr="003F64B2">
                <w:rPr>
                  <w:sz w:val="20"/>
                  <w:szCs w:val="20"/>
                </w:rPr>
                <w:t>44 cm</w:t>
              </w:r>
            </w:smartTag>
            <w:r w:rsidRPr="003F64B2">
              <w:rPr>
                <w:sz w:val="20"/>
                <w:szCs w:val="20"/>
              </w:rPr>
              <w:t xml:space="preserve"> x </w:t>
            </w:r>
            <w:smartTag w:uri="urn:schemas-microsoft-com:office:smarttags" w:element="metricconverter">
              <w:smartTagPr>
                <w:attr w:name="ProductID" w:val="22 cm"/>
              </w:smartTagPr>
              <w:r w:rsidRPr="003F64B2">
                <w:rPr>
                  <w:sz w:val="20"/>
                  <w:szCs w:val="20"/>
                </w:rPr>
                <w:t>22 cm</w:t>
              </w:r>
            </w:smartTag>
            <w:r w:rsidRPr="003F64B2">
              <w:rPr>
                <w:sz w:val="20"/>
                <w:szCs w:val="20"/>
              </w:rPr>
              <w:t xml:space="preserve"> , grubość </w:t>
            </w:r>
            <w:smartTag w:uri="urn:schemas-microsoft-com:office:smarttags" w:element="metricconverter">
              <w:smartTagPr>
                <w:attr w:name="ProductID" w:val="2,5 cm"/>
              </w:smartTagPr>
              <w:r w:rsidRPr="003F64B2">
                <w:rPr>
                  <w:sz w:val="20"/>
                  <w:szCs w:val="20"/>
                </w:rPr>
                <w:t>2,5 cm</w:t>
              </w:r>
            </w:smartTag>
            <w:r w:rsidRPr="003F64B2">
              <w:rPr>
                <w:sz w:val="20"/>
                <w:szCs w:val="20"/>
              </w:rPr>
              <w:br/>
            </w:r>
            <w:r w:rsidRPr="003F64B2">
              <w:rPr>
                <w:sz w:val="20"/>
                <w:szCs w:val="20"/>
              </w:rPr>
              <w:br/>
            </w:r>
            <w:r w:rsidRPr="003F64B2">
              <w:rPr>
                <w:b/>
                <w:bCs/>
                <w:sz w:val="20"/>
                <w:szCs w:val="20"/>
              </w:rPr>
              <w:t>UŁAMKI</w:t>
            </w:r>
            <w:r w:rsidRPr="003F64B2">
              <w:rPr>
                <w:sz w:val="20"/>
                <w:szCs w:val="20"/>
              </w:rPr>
              <w:br/>
              <w:t xml:space="preserve">Tworzywo plastyczne – przypominające grubą gładką wykładzinę. Wszystkie wykonane na bazie koła o średnicy </w:t>
            </w:r>
            <w:smartTag w:uri="urn:schemas-microsoft-com:office:smarttags" w:element="metricconverter">
              <w:smartTagPr>
                <w:attr w:name="ProductID" w:val="20 cm"/>
              </w:smartTagPr>
              <w:r w:rsidRPr="003F64B2">
                <w:rPr>
                  <w:sz w:val="20"/>
                  <w:szCs w:val="20"/>
                </w:rPr>
                <w:t>20 cm</w:t>
              </w:r>
            </w:smartTag>
            <w:r w:rsidRPr="003F64B2">
              <w:rPr>
                <w:sz w:val="20"/>
                <w:szCs w:val="20"/>
              </w:rPr>
              <w:t xml:space="preserve"> grubość ok. </w:t>
            </w:r>
            <w:smartTag w:uri="urn:schemas-microsoft-com:office:smarttags" w:element="metricconverter">
              <w:smartTagPr>
                <w:attr w:name="ProductID" w:val="2 mm"/>
              </w:smartTagPr>
              <w:r w:rsidRPr="003F64B2">
                <w:rPr>
                  <w:sz w:val="20"/>
                  <w:szCs w:val="20"/>
                </w:rPr>
                <w:t>2 mm</w:t>
              </w:r>
            </w:smartTag>
            <w:r w:rsidRPr="003F64B2">
              <w:rPr>
                <w:sz w:val="20"/>
                <w:szCs w:val="20"/>
              </w:rPr>
              <w:t xml:space="preserve"> </w:t>
            </w:r>
            <w:r w:rsidRPr="003F64B2">
              <w:rPr>
                <w:sz w:val="20"/>
                <w:szCs w:val="20"/>
              </w:rPr>
              <w:br/>
            </w:r>
            <w:r w:rsidRPr="003F64B2">
              <w:rPr>
                <w:sz w:val="20"/>
                <w:szCs w:val="20"/>
              </w:rPr>
              <w:lastRenderedPageBreak/>
              <w:br/>
              <w:t>Idealnie do siebie pasują, różniąc się jedynie kolorami. Dodatkowo każdy z ułamków jest opisany.</w:t>
            </w:r>
            <w:r w:rsidRPr="003F64B2">
              <w:rPr>
                <w:sz w:val="20"/>
                <w:szCs w:val="20"/>
              </w:rPr>
              <w:br/>
            </w:r>
            <w:r w:rsidRPr="003F64B2">
              <w:rPr>
                <w:sz w:val="20"/>
                <w:szCs w:val="20"/>
              </w:rPr>
              <w:br/>
            </w:r>
            <w:proofErr w:type="spellStart"/>
            <w:r w:rsidRPr="003F64B2">
              <w:rPr>
                <w:sz w:val="20"/>
                <w:szCs w:val="20"/>
              </w:rPr>
              <w:t>Wskład</w:t>
            </w:r>
            <w:proofErr w:type="spellEnd"/>
            <w:r w:rsidRPr="003F64B2">
              <w:rPr>
                <w:sz w:val="20"/>
                <w:szCs w:val="20"/>
              </w:rPr>
              <w:t xml:space="preserve"> zestawu wchodzi : 1 koło i 50 ułamków </w:t>
            </w:r>
            <w:r w:rsidRPr="003F64B2">
              <w:rPr>
                <w:sz w:val="20"/>
                <w:szCs w:val="20"/>
              </w:rPr>
              <w:br/>
              <w:t>½ 2 szt. 1/3 3 szt. ¼ 4 szt. 1/5 5 szt. 1/6 6 szt. 1/8 8 szt. 1/10 10 szt. 1/12 12 szt.</w:t>
            </w:r>
            <w:r w:rsidRPr="003F64B2">
              <w:rPr>
                <w:sz w:val="20"/>
                <w:szCs w:val="20"/>
              </w:rPr>
              <w:br/>
            </w:r>
            <w:r w:rsidRPr="003F64B2">
              <w:rPr>
                <w:sz w:val="20"/>
                <w:szCs w:val="20"/>
              </w:rPr>
              <w:br/>
              <w:t xml:space="preserve">Powierzchnia ułamków jest gładka i zmywalna. Waga całości ok. </w:t>
            </w:r>
            <w:smartTag w:uri="urn:schemas-microsoft-com:office:smarttags" w:element="metricconverter">
              <w:smartTagPr>
                <w:attr w:name="ProductID" w:val="1,2 kg"/>
              </w:smartTagPr>
              <w:r w:rsidRPr="003F64B2">
                <w:rPr>
                  <w:sz w:val="20"/>
                  <w:szCs w:val="20"/>
                </w:rPr>
                <w:t>1,2 kg</w:t>
              </w:r>
            </w:smartTag>
            <w:r w:rsidRPr="003F64B2">
              <w:rPr>
                <w:sz w:val="20"/>
                <w:szCs w:val="20"/>
              </w:rPr>
              <w:t>.</w:t>
            </w:r>
          </w:p>
        </w:tc>
      </w:tr>
    </w:tbl>
    <w:p w:rsidR="006424FC" w:rsidRDefault="006424FC" w:rsidP="006424FC"/>
    <w:p w:rsidR="006424FC" w:rsidRDefault="006424FC" w:rsidP="006424FC"/>
    <w:p w:rsidR="006424FC" w:rsidRPr="00774ECA" w:rsidRDefault="006424FC" w:rsidP="006424FC"/>
    <w:p w:rsidR="00EE5274" w:rsidRPr="00EE5274" w:rsidRDefault="00EE5274" w:rsidP="00EE5274">
      <w:pPr>
        <w:spacing w:after="200" w:line="276" w:lineRule="auto"/>
        <w:rPr>
          <w:rFonts w:eastAsiaTheme="minorEastAsia"/>
          <w:lang w:eastAsia="pl-PL"/>
        </w:rPr>
      </w:pPr>
    </w:p>
    <w:p w:rsidR="00EE5274" w:rsidRPr="00EE5274" w:rsidRDefault="00EE5274" w:rsidP="00EE5274">
      <w:pPr>
        <w:spacing w:after="200" w:line="276" w:lineRule="auto"/>
        <w:rPr>
          <w:rFonts w:eastAsiaTheme="minorEastAsia"/>
          <w:lang w:eastAsia="pl-PL"/>
        </w:rPr>
      </w:pPr>
    </w:p>
    <w:p w:rsidR="00EE5274" w:rsidRPr="00EE5274" w:rsidRDefault="00EE5274" w:rsidP="00EE5274">
      <w:pPr>
        <w:spacing w:after="200" w:line="276" w:lineRule="auto"/>
        <w:rPr>
          <w:rFonts w:eastAsiaTheme="minorEastAsia"/>
          <w:lang w:eastAsia="pl-PL"/>
        </w:rPr>
      </w:pPr>
    </w:p>
    <w:p w:rsidR="00EE5274" w:rsidRPr="00EE5274" w:rsidRDefault="00EE5274" w:rsidP="00EE5274">
      <w:pPr>
        <w:spacing w:after="200" w:line="276" w:lineRule="auto"/>
        <w:rPr>
          <w:rFonts w:eastAsiaTheme="minorEastAsia"/>
          <w:lang w:eastAsia="pl-PL"/>
        </w:rPr>
      </w:pPr>
    </w:p>
    <w:p w:rsidR="00815483" w:rsidRPr="00D86FE5" w:rsidRDefault="00815483" w:rsidP="00815483">
      <w:pPr>
        <w:spacing w:after="200" w:line="276" w:lineRule="auto"/>
        <w:rPr>
          <w:rFonts w:ascii="Calibri" w:eastAsia="Times New Roman" w:hAnsi="Calibri" w:cs="Times New Roman"/>
          <w:lang w:eastAsia="pl-PL"/>
        </w:rPr>
      </w:pPr>
    </w:p>
    <w:sectPr w:rsidR="00815483" w:rsidRPr="00D86FE5" w:rsidSect="004159C0">
      <w:headerReference w:type="default" r:id="rId21"/>
      <w:footerReference w:type="even" r:id="rId22"/>
      <w:footerReference w:type="default" r:id="rId23"/>
      <w:pgSz w:w="11906" w:h="16838"/>
      <w:pgMar w:top="776" w:right="849" w:bottom="44" w:left="1417"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BB" w:rsidRDefault="00751FBB">
      <w:pPr>
        <w:spacing w:after="0" w:line="240" w:lineRule="auto"/>
      </w:pPr>
      <w:r>
        <w:separator/>
      </w:r>
    </w:p>
  </w:endnote>
  <w:endnote w:type="continuationSeparator" w:id="0">
    <w:p w:rsidR="00751FBB" w:rsidRDefault="0075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charset w:val="80"/>
    <w:family w:val="auto"/>
    <w:pitch w:val="default"/>
  </w:font>
  <w:font w:name="Arial">
    <w:panose1 w:val="020B0604020202020204"/>
    <w:charset w:val="EE"/>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zcionka tekstu podstawowego">
    <w:altName w:val="Times New Roman"/>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3E" w:rsidRDefault="00AE203E" w:rsidP="00D86F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203E" w:rsidRDefault="00AE203E" w:rsidP="00D86FE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3E" w:rsidRDefault="00AE203E" w:rsidP="00D86F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0C14">
      <w:rPr>
        <w:rStyle w:val="Numerstrony"/>
        <w:noProof/>
      </w:rPr>
      <w:t>3</w:t>
    </w:r>
    <w:r>
      <w:rPr>
        <w:rStyle w:val="Numerstrony"/>
      </w:rPr>
      <w:fldChar w:fldCharType="end"/>
    </w:r>
  </w:p>
  <w:p w:rsidR="00AE203E" w:rsidRPr="00EF4C96" w:rsidRDefault="00AE203E" w:rsidP="00D86FE5">
    <w:pPr>
      <w:pStyle w:val="Nagwek"/>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BB" w:rsidRDefault="00751FBB">
      <w:pPr>
        <w:spacing w:after="0" w:line="240" w:lineRule="auto"/>
      </w:pPr>
      <w:r>
        <w:separator/>
      </w:r>
    </w:p>
  </w:footnote>
  <w:footnote w:type="continuationSeparator" w:id="0">
    <w:p w:rsidR="00751FBB" w:rsidRDefault="0075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3E" w:rsidRDefault="00AE203E">
    <w:pPr>
      <w:tabs>
        <w:tab w:val="left" w:pos="426"/>
      </w:tabs>
      <w:spacing w:line="360" w:lineRule="auto"/>
      <w:ind w:right="284"/>
      <w:rPr>
        <w:sz w:val="16"/>
        <w:szCs w:val="16"/>
      </w:rPr>
    </w:pPr>
  </w:p>
  <w:p w:rsidR="00AE203E" w:rsidRDefault="00AE203E" w:rsidP="00D86FE5">
    <w:pPr>
      <w:rPr>
        <w:noProof/>
      </w:rPr>
    </w:pPr>
    <w:r w:rsidRPr="00D97EF3">
      <w:rPr>
        <w:noProof/>
        <w:lang w:eastAsia="pl-PL"/>
      </w:rPr>
      <w:drawing>
        <wp:inline distT="0" distB="0" distL="0" distR="0">
          <wp:extent cx="5762625" cy="657225"/>
          <wp:effectExtent l="0" t="0" r="9525" b="9525"/>
          <wp:docPr id="4" name="Obraz 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AE203E" w:rsidRDefault="00AE203E" w:rsidP="00D86FE5">
    <w:pPr>
      <w:jc w:val="center"/>
      <w:rPr>
        <w:sz w:val="6"/>
        <w:szCs w:val="6"/>
      </w:rPr>
    </w:pPr>
  </w:p>
  <w:p w:rsidR="00AE203E" w:rsidRPr="00A00134" w:rsidRDefault="00AE203E" w:rsidP="00D86FE5">
    <w:pPr>
      <w:jc w:val="center"/>
      <w:rPr>
        <w:sz w:val="6"/>
        <w:szCs w:val="6"/>
      </w:rPr>
    </w:pPr>
  </w:p>
  <w:p w:rsidR="00AE203E" w:rsidRPr="00A00134" w:rsidRDefault="00AE203E" w:rsidP="00D86FE5">
    <w:pPr>
      <w:jc w:val="center"/>
      <w:rPr>
        <w:b/>
        <w:sz w:val="20"/>
        <w:szCs w:val="20"/>
      </w:rPr>
    </w:pPr>
    <w:r w:rsidRPr="00A00134">
      <w:rPr>
        <w:sz w:val="20"/>
        <w:szCs w:val="20"/>
      </w:rPr>
      <w:t xml:space="preserve">Projekt nr </w:t>
    </w:r>
    <w:r w:rsidRPr="00A00134">
      <w:rPr>
        <w:i/>
        <w:iCs/>
        <w:sz w:val="20"/>
        <w:szCs w:val="20"/>
      </w:rPr>
      <w:t xml:space="preserve">RPLD.11.01.02-10-0066/18-00 </w:t>
    </w:r>
    <w:r w:rsidRPr="00A00134">
      <w:rPr>
        <w:sz w:val="20"/>
        <w:szCs w:val="20"/>
      </w:rPr>
      <w:t xml:space="preserve"> pn.:</w:t>
    </w:r>
    <w:r w:rsidRPr="00A00134">
      <w:rPr>
        <w:b/>
        <w:sz w:val="20"/>
        <w:szCs w:val="20"/>
      </w:rPr>
      <w:t xml:space="preserve"> „</w:t>
    </w:r>
    <w:r w:rsidRPr="00A00134">
      <w:rPr>
        <w:b/>
        <w:i/>
        <w:sz w:val="20"/>
        <w:szCs w:val="20"/>
      </w:rPr>
      <w:t xml:space="preserve">UCZYMY SIĘ DLA ŻYCIA </w:t>
    </w:r>
    <w:r w:rsidRPr="00A00134">
      <w:rPr>
        <w:b/>
        <w:sz w:val="20"/>
        <w:szCs w:val="20"/>
      </w:rPr>
      <w:t xml:space="preserve">” </w:t>
    </w:r>
    <w:r w:rsidRPr="00A00134">
      <w:rPr>
        <w:b/>
        <w:sz w:val="20"/>
        <w:szCs w:val="20"/>
      </w:rPr>
      <w:br/>
    </w:r>
    <w:r w:rsidRPr="00A00134">
      <w:rPr>
        <w:sz w:val="20"/>
        <w:szCs w:val="20"/>
      </w:rPr>
      <w:t xml:space="preserve">jest współfinansowany ze środków  Europejskiego Funduszu Społecznego, </w:t>
    </w:r>
  </w:p>
  <w:p w:rsidR="00AE203E" w:rsidRPr="00A00134" w:rsidRDefault="00AE203E" w:rsidP="00D86FE5">
    <w:pPr>
      <w:jc w:val="center"/>
      <w:rPr>
        <w:sz w:val="20"/>
        <w:szCs w:val="20"/>
      </w:rPr>
    </w:pPr>
    <w:r w:rsidRPr="00A00134">
      <w:rPr>
        <w:sz w:val="20"/>
        <w:szCs w:val="20"/>
      </w:rPr>
      <w:t>w ramach Regionalnego Programu Operacyjnego Województwa Łódzkiego na lata 2014-2020</w:t>
    </w:r>
  </w:p>
  <w:p w:rsidR="00AE203E" w:rsidRDefault="00AE203E" w:rsidP="00D86FE5">
    <w:pPr>
      <w:jc w:val="center"/>
      <w:rPr>
        <w:sz w:val="20"/>
        <w:szCs w:val="20"/>
      </w:rPr>
    </w:pPr>
    <w: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76F"/>
    <w:multiLevelType w:val="hybridMultilevel"/>
    <w:tmpl w:val="3CA63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12E3A00"/>
    <w:multiLevelType w:val="multilevel"/>
    <w:tmpl w:val="80F2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11CB2"/>
    <w:multiLevelType w:val="multilevel"/>
    <w:tmpl w:val="4406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32475"/>
    <w:multiLevelType w:val="multilevel"/>
    <w:tmpl w:val="A6D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C3258"/>
    <w:multiLevelType w:val="hybridMultilevel"/>
    <w:tmpl w:val="A5400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C2304A"/>
    <w:multiLevelType w:val="multilevel"/>
    <w:tmpl w:val="A7B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47DD7"/>
    <w:multiLevelType w:val="hybridMultilevel"/>
    <w:tmpl w:val="E9865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5E7187"/>
    <w:multiLevelType w:val="hybridMultilevel"/>
    <w:tmpl w:val="89C61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6260C3C"/>
    <w:multiLevelType w:val="multilevel"/>
    <w:tmpl w:val="02B4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860D8"/>
    <w:multiLevelType w:val="multilevel"/>
    <w:tmpl w:val="28E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34CCF"/>
    <w:multiLevelType w:val="multilevel"/>
    <w:tmpl w:val="CD3A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9519F"/>
    <w:multiLevelType w:val="multilevel"/>
    <w:tmpl w:val="16366CB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53023653"/>
    <w:multiLevelType w:val="multilevel"/>
    <w:tmpl w:val="A2CA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E2CE2"/>
    <w:multiLevelType w:val="hybridMultilevel"/>
    <w:tmpl w:val="C284F7DC"/>
    <w:lvl w:ilvl="0" w:tplc="52CA9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9D59A6"/>
    <w:multiLevelType w:val="multilevel"/>
    <w:tmpl w:val="056A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D5771"/>
    <w:multiLevelType w:val="multilevel"/>
    <w:tmpl w:val="8B24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C70642"/>
    <w:multiLevelType w:val="hybridMultilevel"/>
    <w:tmpl w:val="A0BE18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9CE4FC2"/>
    <w:multiLevelType w:val="hybridMultilevel"/>
    <w:tmpl w:val="F2FC3522"/>
    <w:lvl w:ilvl="0" w:tplc="E170FFE2">
      <w:start w:val="1"/>
      <w:numFmt w:val="bullet"/>
      <w:lvlText w:val="-"/>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08B9D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448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4F6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093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DE4D7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3E816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D820E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5EB3E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8326AD"/>
    <w:multiLevelType w:val="multilevel"/>
    <w:tmpl w:val="FF8A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26FF0"/>
    <w:multiLevelType w:val="hybridMultilevel"/>
    <w:tmpl w:val="A7EED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321BCD"/>
    <w:multiLevelType w:val="multilevel"/>
    <w:tmpl w:val="8E060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6"/>
  </w:num>
  <w:num w:numId="4">
    <w:abstractNumId w:val="13"/>
  </w:num>
  <w:num w:numId="5">
    <w:abstractNumId w:val="17"/>
  </w:num>
  <w:num w:numId="6">
    <w:abstractNumId w:val="7"/>
  </w:num>
  <w:num w:numId="7">
    <w:abstractNumId w:val="15"/>
  </w:num>
  <w:num w:numId="8">
    <w:abstractNumId w:val="2"/>
  </w:num>
  <w:num w:numId="9">
    <w:abstractNumId w:val="1"/>
  </w:num>
  <w:num w:numId="10">
    <w:abstractNumId w:val="5"/>
  </w:num>
  <w:num w:numId="11">
    <w:abstractNumId w:val="12"/>
  </w:num>
  <w:num w:numId="12">
    <w:abstractNumId w:val="8"/>
  </w:num>
  <w:num w:numId="13">
    <w:abstractNumId w:val="18"/>
  </w:num>
  <w:num w:numId="14">
    <w:abstractNumId w:val="10"/>
  </w:num>
  <w:num w:numId="15">
    <w:abstractNumId w:val="3"/>
  </w:num>
  <w:num w:numId="16">
    <w:abstractNumId w:val="9"/>
  </w:num>
  <w:num w:numId="17">
    <w:abstractNumId w:val="20"/>
  </w:num>
  <w:num w:numId="18">
    <w:abstractNumId w:val="14"/>
  </w:num>
  <w:num w:numId="19">
    <w:abstractNumId w:val="6"/>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FB"/>
    <w:rsid w:val="00022F4F"/>
    <w:rsid w:val="000D3C31"/>
    <w:rsid w:val="001631E3"/>
    <w:rsid w:val="002244E0"/>
    <w:rsid w:val="00283AE0"/>
    <w:rsid w:val="002A0C14"/>
    <w:rsid w:val="00341D63"/>
    <w:rsid w:val="004159C0"/>
    <w:rsid w:val="00477CFB"/>
    <w:rsid w:val="00493BF5"/>
    <w:rsid w:val="004A1529"/>
    <w:rsid w:val="00563549"/>
    <w:rsid w:val="006424FC"/>
    <w:rsid w:val="00731666"/>
    <w:rsid w:val="00751FBB"/>
    <w:rsid w:val="00775DF1"/>
    <w:rsid w:val="00796ED3"/>
    <w:rsid w:val="007B4E71"/>
    <w:rsid w:val="007C5388"/>
    <w:rsid w:val="00815483"/>
    <w:rsid w:val="00897923"/>
    <w:rsid w:val="008D73FD"/>
    <w:rsid w:val="0097676A"/>
    <w:rsid w:val="00A53A22"/>
    <w:rsid w:val="00A91220"/>
    <w:rsid w:val="00AA196B"/>
    <w:rsid w:val="00AE203E"/>
    <w:rsid w:val="00B13080"/>
    <w:rsid w:val="00B63B15"/>
    <w:rsid w:val="00B84D9C"/>
    <w:rsid w:val="00BB09CD"/>
    <w:rsid w:val="00C1267B"/>
    <w:rsid w:val="00C339FC"/>
    <w:rsid w:val="00C33BE8"/>
    <w:rsid w:val="00C73937"/>
    <w:rsid w:val="00C909F4"/>
    <w:rsid w:val="00D837F1"/>
    <w:rsid w:val="00D86FE5"/>
    <w:rsid w:val="00DA65CC"/>
    <w:rsid w:val="00E15B8E"/>
    <w:rsid w:val="00E51B68"/>
    <w:rsid w:val="00E868D2"/>
    <w:rsid w:val="00EB6D8A"/>
    <w:rsid w:val="00EE5274"/>
    <w:rsid w:val="00F97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AD3FD6"/>
  <w15:chartTrackingRefBased/>
  <w15:docId w15:val="{6E30B566-B0FD-4AB0-92CD-76C35F9E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424F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424F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24F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424FC"/>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rsid w:val="00477C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477CFB"/>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477C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477CFB"/>
    <w:rPr>
      <w:rFonts w:ascii="Times New Roman" w:eastAsia="Times New Roman" w:hAnsi="Times New Roman" w:cs="Times New Roman"/>
      <w:sz w:val="24"/>
      <w:szCs w:val="24"/>
      <w:lang w:eastAsia="ar-SA"/>
    </w:rPr>
  </w:style>
  <w:style w:type="character" w:styleId="Numerstrony">
    <w:name w:val="page number"/>
    <w:basedOn w:val="Domylnaczcionkaakapitu"/>
    <w:rsid w:val="00477CFB"/>
  </w:style>
  <w:style w:type="table" w:styleId="Tabela-Siatka">
    <w:name w:val="Table Grid"/>
    <w:basedOn w:val="Standardowy"/>
    <w:uiPriority w:val="39"/>
    <w:rsid w:val="008154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15483"/>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815483"/>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4159C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3">
    <w:name w:val="Tabela - Siatka3"/>
    <w:basedOn w:val="Standardowy"/>
    <w:next w:val="Tabela-Siatka"/>
    <w:uiPriority w:val="59"/>
    <w:rsid w:val="00EE527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59"/>
    <w:rsid w:val="00EE527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796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ED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424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24FC"/>
    <w:rPr>
      <w:sz w:val="20"/>
      <w:szCs w:val="20"/>
    </w:rPr>
  </w:style>
  <w:style w:type="character" w:styleId="Pogrubienie">
    <w:name w:val="Strong"/>
    <w:basedOn w:val="Domylnaczcionkaakapitu"/>
    <w:qFormat/>
    <w:rsid w:val="006424FC"/>
    <w:rPr>
      <w:b/>
      <w:bCs/>
    </w:rPr>
  </w:style>
  <w:style w:type="paragraph" w:styleId="NormalnyWeb">
    <w:name w:val="Normal (Web)"/>
    <w:basedOn w:val="Normalny"/>
    <w:uiPriority w:val="99"/>
    <w:unhideWhenUsed/>
    <w:rsid w:val="00642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ps">
    <w:name w:val="hps"/>
    <w:basedOn w:val="Domylnaczcionkaakapitu"/>
    <w:rsid w:val="006424FC"/>
  </w:style>
  <w:style w:type="character" w:customStyle="1" w:styleId="product-brand">
    <w:name w:val="product-brand"/>
    <w:basedOn w:val="Domylnaczcionkaakapitu"/>
    <w:rsid w:val="006424FC"/>
  </w:style>
  <w:style w:type="paragraph" w:styleId="Akapitzlist">
    <w:name w:val="List Paragraph"/>
    <w:basedOn w:val="Normalny"/>
    <w:uiPriority w:val="34"/>
    <w:qFormat/>
    <w:rsid w:val="006424FC"/>
    <w:pPr>
      <w:spacing w:after="200" w:line="276" w:lineRule="auto"/>
      <w:ind w:left="720"/>
      <w:contextualSpacing/>
    </w:pPr>
  </w:style>
  <w:style w:type="paragraph" w:customStyle="1" w:styleId="Standard">
    <w:name w:val="Standard"/>
    <w:rsid w:val="006424F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6424FC"/>
    <w:pPr>
      <w:spacing w:after="140" w:line="288" w:lineRule="auto"/>
    </w:pPr>
  </w:style>
  <w:style w:type="paragraph" w:customStyle="1" w:styleId="TableContents">
    <w:name w:val="Table Contents"/>
    <w:basedOn w:val="Standard"/>
    <w:rsid w:val="006424FC"/>
    <w:pPr>
      <w:suppressLineNumbers/>
    </w:pPr>
  </w:style>
  <w:style w:type="character" w:customStyle="1" w:styleId="StrongEmphasis">
    <w:name w:val="Strong Emphasis"/>
    <w:rsid w:val="006424FC"/>
    <w:rPr>
      <w:b/>
      <w:bCs/>
    </w:rPr>
  </w:style>
  <w:style w:type="character" w:styleId="Uwydatnienie">
    <w:name w:val="Emphasis"/>
    <w:qFormat/>
    <w:rsid w:val="006424FC"/>
    <w:rPr>
      <w:i/>
      <w:iCs/>
    </w:rPr>
  </w:style>
  <w:style w:type="character" w:customStyle="1" w:styleId="st">
    <w:name w:val="st"/>
    <w:basedOn w:val="Domylnaczcionkaakapitu"/>
    <w:rsid w:val="006424FC"/>
  </w:style>
  <w:style w:type="character" w:customStyle="1" w:styleId="s1">
    <w:name w:val="s1"/>
    <w:basedOn w:val="Domylnaczcionkaakapitu"/>
    <w:rsid w:val="006424FC"/>
  </w:style>
  <w:style w:type="character" w:customStyle="1" w:styleId="s2">
    <w:name w:val="s2"/>
    <w:basedOn w:val="Domylnaczcionkaakapitu"/>
    <w:rsid w:val="0064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ubimyczytac.pl/autor/10661/henryk-garbarczyk" TargetMode="External"/><Relationship Id="rId18" Type="http://schemas.openxmlformats.org/officeDocument/2006/relationships/hyperlink" Target="http://lubimyczytac.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pczestkow@wp.pl" TargetMode="External"/><Relationship Id="rId12" Type="http://schemas.openxmlformats.org/officeDocument/2006/relationships/hyperlink" Target="https://www.taniaksiazka.pl/autor/malgorzata-garbarczyk" TargetMode="External"/><Relationship Id="rId17" Type="http://schemas.openxmlformats.org/officeDocument/2006/relationships/hyperlink" Target="http://lubimyczytac.pl/autor/95925/rudolf-hraba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ubimyczytac.pl/autor/77827/jaromir-pokorny" TargetMode="External"/><Relationship Id="rId20" Type="http://schemas.openxmlformats.org/officeDocument/2006/relationships/hyperlink" Target="https://merlin.pl/a/jiri-zahradn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iaksiazka.pl/autor/henryk-garbarczy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znak.com.pl/autor/Ursula-Stichmann-Marny" TargetMode="External"/><Relationship Id="rId23" Type="http://schemas.openxmlformats.org/officeDocument/2006/relationships/footer" Target="footer2.xml"/><Relationship Id="rId10" Type="http://schemas.openxmlformats.org/officeDocument/2006/relationships/hyperlink" Target="https://www.znak.com.pl/autor/Garbarczyk-Henryk" TargetMode="External"/><Relationship Id="rId19" Type="http://schemas.openxmlformats.org/officeDocument/2006/relationships/hyperlink" Target="http://lubimyczytac.pl/tlumacz/19048/stefan-lukomski" TargetMode="External"/><Relationship Id="rId4" Type="http://schemas.openxmlformats.org/officeDocument/2006/relationships/webSettings" Target="webSettings.xml"/><Relationship Id="rId9" Type="http://schemas.openxmlformats.org/officeDocument/2006/relationships/hyperlink" Target="https://www.znak.com.pl/autor/Garbarczyk-Malgorzata" TargetMode="External"/><Relationship Id="rId14" Type="http://schemas.openxmlformats.org/officeDocument/2006/relationships/hyperlink" Target="http://lubimyczytac.pl/autor/13122/malgorzata-garbarczy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35</Pages>
  <Words>8976</Words>
  <Characters>53861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25</cp:revision>
  <cp:lastPrinted>2019-04-03T08:36:00Z</cp:lastPrinted>
  <dcterms:created xsi:type="dcterms:W3CDTF">2019-03-26T08:24:00Z</dcterms:created>
  <dcterms:modified xsi:type="dcterms:W3CDTF">2019-06-28T13:00:00Z</dcterms:modified>
</cp:coreProperties>
</file>