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Nr 1/</w:t>
      </w:r>
      <w:r w:rsidR="00E963D9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963D9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E963D9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0</w:t>
      </w:r>
      <w:r w:rsidR="00B76968">
        <w:rPr>
          <w:rFonts w:ascii="Times New Roman" w:eastAsia="Times New Roman" w:hAnsi="Times New Roman" w:cs="Times New Roman"/>
          <w:lang w:eastAsia="ar-SA"/>
        </w:rPr>
        <w:t>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815483" w:rsidRPr="00D86FE5">
        <w:rPr>
          <w:rFonts w:ascii="Times New Roman" w:eastAsia="Times New Roman" w:hAnsi="Times New Roman" w:cs="Times New Roman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382E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urządzeń TIK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1. Niniejsze postępowanie nie podlega przepisom ustawy z dnia 29 stycznia 2004 r. Prawo Zamówień Publicznych (Dz. U. z 2018 r. Nr 1986 z  późn.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E963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urządzeń TIK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E666B0" w:rsidRDefault="00E666B0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E666B0" w:rsidRPr="00E666B0" w:rsidRDefault="00E666B0" w:rsidP="00E666B0">
      <w:pPr>
        <w:spacing w:after="0" w:line="240" w:lineRule="auto"/>
        <w:ind w:left="10" w:firstLine="27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6B0">
        <w:rPr>
          <w:rFonts w:ascii="Times New Roman" w:hAnsi="Times New Roman" w:cs="Times New Roman"/>
          <w:b/>
          <w:sz w:val="26"/>
          <w:szCs w:val="26"/>
        </w:rPr>
        <w:t xml:space="preserve">Kod CPV:  </w:t>
      </w:r>
    </w:p>
    <w:p w:rsidR="00E666B0" w:rsidRPr="00E666B0" w:rsidRDefault="00E666B0" w:rsidP="00E666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6B0">
        <w:rPr>
          <w:rFonts w:ascii="Times New Roman" w:hAnsi="Times New Roman" w:cs="Times New Roman"/>
          <w:sz w:val="24"/>
          <w:szCs w:val="24"/>
        </w:rPr>
        <w:t>30000000-9 Maszyny biurowe i liczące, sprzęt i materiały, z wyjątkiem mebli i pakietów oprogramowania</w:t>
      </w:r>
    </w:p>
    <w:p w:rsidR="00E666B0" w:rsidRPr="00E666B0" w:rsidRDefault="00E666B0" w:rsidP="00E666B0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6B0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     Komputery przenośne</w:t>
      </w:r>
    </w:p>
    <w:p w:rsidR="00E666B0" w:rsidRPr="00E666B0" w:rsidRDefault="00E666B0" w:rsidP="00E666B0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6B0">
        <w:rPr>
          <w:rFonts w:ascii="Times New Roman" w:eastAsia="Times New Roman" w:hAnsi="Times New Roman" w:cs="Times New Roman"/>
          <w:sz w:val="24"/>
          <w:szCs w:val="24"/>
          <w:lang w:eastAsia="pl-PL"/>
        </w:rPr>
        <w:t>30213300-8     Komputer biurkowy</w:t>
      </w:r>
    </w:p>
    <w:p w:rsidR="00E666B0" w:rsidRPr="00E666B0" w:rsidRDefault="00E666B0" w:rsidP="00E666B0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6B0">
        <w:rPr>
          <w:rFonts w:ascii="Times New Roman" w:eastAsia="Times New Roman" w:hAnsi="Times New Roman" w:cs="Times New Roman"/>
          <w:sz w:val="24"/>
          <w:szCs w:val="24"/>
          <w:lang w:eastAsia="pl-PL"/>
        </w:rPr>
        <w:t>32342100-3     Słuchawki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do 29.04.2019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8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C73937"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1</w:t>
      </w:r>
      <w:r w:rsidR="00B44B20">
        <w:rPr>
          <w:rFonts w:ascii="Times New Roman" w:eastAsia="Times New Roman" w:hAnsi="Times New Roman" w:cs="Times New Roman"/>
          <w:b/>
          <w:szCs w:val="20"/>
          <w:lang w:eastAsia="ar-SA"/>
        </w:rPr>
        <w:t>7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.04.2019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B76968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EB738F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B76968" w:rsidRPr="00D86FE5" w:rsidTr="00342A3D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68" w:rsidRPr="00BE2303" w:rsidRDefault="00B76968" w:rsidP="00342A3D">
            <w:pPr>
              <w:spacing w:line="259" w:lineRule="auto"/>
              <w:ind w:left="24"/>
              <w:rPr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68" w:rsidRPr="00BE2303" w:rsidRDefault="00B76968" w:rsidP="00342A3D">
            <w:pPr>
              <w:spacing w:line="259" w:lineRule="auto"/>
              <w:ind w:right="53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303" w:rsidRPr="00BE2303" w:rsidRDefault="00B76968" w:rsidP="00342A3D">
            <w:pPr>
              <w:spacing w:line="259" w:lineRule="auto"/>
              <w:ind w:left="43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Jednostka</w:t>
            </w:r>
          </w:p>
          <w:p w:rsidR="00B76968" w:rsidRPr="00BE2303" w:rsidRDefault="00B76968" w:rsidP="00342A3D">
            <w:pPr>
              <w:spacing w:line="259" w:lineRule="auto"/>
              <w:ind w:left="43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968" w:rsidRPr="00BE2303" w:rsidRDefault="00B76968" w:rsidP="00342A3D">
            <w:pPr>
              <w:spacing w:line="259" w:lineRule="auto"/>
              <w:ind w:right="46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after="18" w:line="259" w:lineRule="auto"/>
              <w:ind w:right="50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Cena netto  </w:t>
            </w:r>
          </w:p>
          <w:p w:rsidR="00B76968" w:rsidRPr="00BE2303" w:rsidRDefault="00B76968" w:rsidP="00342A3D">
            <w:pPr>
              <w:spacing w:line="259" w:lineRule="auto"/>
              <w:ind w:right="45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after="18" w:line="259" w:lineRule="auto"/>
              <w:ind w:right="52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Cena brutto  </w:t>
            </w:r>
          </w:p>
          <w:p w:rsidR="00B76968" w:rsidRPr="00BE2303" w:rsidRDefault="00B76968" w:rsidP="00342A3D">
            <w:pPr>
              <w:spacing w:line="259" w:lineRule="auto"/>
              <w:ind w:right="50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/w zł/ </w:t>
            </w:r>
          </w:p>
        </w:tc>
      </w:tr>
      <w:tr w:rsidR="00B76968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rPr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4C1A24" w:rsidP="00342A3D">
            <w:pPr>
              <w:spacing w:line="259" w:lineRule="auto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Komputer stacjonarny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E2303" w:rsidP="00BE2303">
            <w:pPr>
              <w:spacing w:line="259" w:lineRule="auto"/>
              <w:ind w:left="13"/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 </w:t>
            </w:r>
            <w:r w:rsidR="00BE2303" w:rsidRPr="00BE2303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ind w:left="12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ind w:left="6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 </w:t>
            </w: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sz w:val="20"/>
                <w:szCs w:val="20"/>
              </w:rPr>
            </w:pPr>
            <w:r w:rsidRPr="00BE2303"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sz w:val="20"/>
                <w:szCs w:val="20"/>
              </w:rPr>
            </w:pPr>
            <w:r w:rsidRPr="00BE2303">
              <w:rPr>
                <w:rFonts w:ascii="Times New Roman" w:hAnsi="Times New Roman" w:cs="Times New Roman"/>
                <w:sz w:val="20"/>
                <w:szCs w:val="20"/>
              </w:rPr>
              <w:t>Słuchawki z mikrofonem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03">
              <w:rPr>
                <w:rFonts w:ascii="Times New Roman" w:hAnsi="Times New Roman" w:cs="Times New Roman"/>
                <w:sz w:val="20"/>
                <w:szCs w:val="20"/>
              </w:rPr>
              <w:t>Tablet z androidem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03">
              <w:rPr>
                <w:rFonts w:ascii="Times New Roman" w:hAnsi="Times New Roman" w:cs="Times New Roman"/>
                <w:sz w:val="20"/>
                <w:szCs w:val="20"/>
              </w:rPr>
              <w:t>Kamerka internetowa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Szafa na laptopy i tablety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spacing w:after="160" w:line="259" w:lineRule="auto"/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spacing w:after="160" w:line="259" w:lineRule="auto"/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E2303" w:rsidRPr="00D86FE5" w:rsidTr="00342A3D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rPr>
                <w:rFonts w:ascii="Tahoma" w:hAnsi="Tahoma" w:cs="Tahoma"/>
                <w:sz w:val="20"/>
                <w:szCs w:val="20"/>
              </w:rPr>
            </w:pPr>
            <w:r w:rsidRPr="00BE230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Słuchawki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BE2303">
            <w:pPr>
              <w:jc w:val="center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1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03" w:rsidRPr="00BE2303" w:rsidRDefault="00BE2303" w:rsidP="00342A3D">
            <w:pPr>
              <w:ind w:left="6"/>
              <w:rPr>
                <w:sz w:val="20"/>
                <w:szCs w:val="20"/>
              </w:rPr>
            </w:pPr>
          </w:p>
        </w:tc>
      </w:tr>
      <w:tr w:rsidR="00B76968" w:rsidRPr="00D86FE5" w:rsidTr="00342A3D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rPr>
                <w:sz w:val="20"/>
                <w:szCs w:val="20"/>
              </w:rPr>
            </w:pPr>
            <w:r w:rsidRPr="00BE2303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E2303" w:rsidP="00342A3D">
            <w:pPr>
              <w:spacing w:line="259" w:lineRule="auto"/>
              <w:ind w:right="46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XXXXXXXXXXXX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E2303" w:rsidP="00342A3D">
            <w:pPr>
              <w:spacing w:line="259" w:lineRule="auto"/>
              <w:ind w:right="48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>XXXXXXXXX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68" w:rsidRPr="00BE2303" w:rsidRDefault="00B76968" w:rsidP="00342A3D">
            <w:pPr>
              <w:spacing w:line="259" w:lineRule="auto"/>
              <w:rPr>
                <w:sz w:val="20"/>
                <w:szCs w:val="20"/>
              </w:rPr>
            </w:pPr>
            <w:r w:rsidRPr="00BE2303">
              <w:rPr>
                <w:sz w:val="20"/>
                <w:szCs w:val="20"/>
              </w:rPr>
              <w:t xml:space="preserve"> </w:t>
            </w:r>
          </w:p>
        </w:tc>
      </w:tr>
    </w:tbl>
    <w:p w:rsidR="00B76968" w:rsidRP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</w:t>
      </w:r>
      <w:r w:rsidR="00EB7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zamówienia zgodnie z wyżej wymienionymi wymogami za:</w:t>
      </w:r>
    </w:p>
    <w:p w:rsidR="00BE2303" w:rsidRDefault="00BE2303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805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382E4F">
        <w:rPr>
          <w:rFonts w:ascii="Times New Roman" w:eastAsia="Times New Roman" w:hAnsi="Times New Roman" w:cs="Times New Roman"/>
          <w:lang w:eastAsia="ar-SA"/>
        </w:rPr>
        <w:t xml:space="preserve"> 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</w:t>
      </w:r>
      <w:r w:rsidR="00E963D9">
        <w:rPr>
          <w:rFonts w:ascii="Times New Roman" w:eastAsia="Times New Roman" w:hAnsi="Times New Roman" w:cs="Times New Roman"/>
          <w:lang w:eastAsia="pl-PL"/>
        </w:rPr>
        <w:t xml:space="preserve">, montaż urządzeń i w dniu instalacji szkolenie z obsługi sprzętu 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2. Zobowiązuję (-emy)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</w:t>
      </w:r>
      <w:r w:rsidR="00B342DB" w:rsidRPr="00B342DB">
        <w:rPr>
          <w:rFonts w:ascii="Times New Roman" w:eastAsia="Times New Roman" w:hAnsi="Times New Roman" w:cs="Times New Roman"/>
          <w:b/>
          <w:lang w:eastAsia="ar-SA"/>
        </w:rPr>
        <w:t>29.04.2019 r</w:t>
      </w:r>
      <w:r w:rsidR="00B342DB">
        <w:rPr>
          <w:rFonts w:ascii="Times New Roman" w:eastAsia="Times New Roman" w:hAnsi="Times New Roman" w:cs="Times New Roman"/>
          <w:lang w:eastAsia="ar-SA"/>
        </w:rPr>
        <w:t>.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6968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76968" w:rsidRPr="00D86FE5" w:rsidRDefault="00B76968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40850" w:rsidRDefault="00740850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Default="00DD68FA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Default="00DD68FA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Pr="00740850" w:rsidRDefault="00DD68FA" w:rsidP="00740850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6"/>
        <w:tblpPr w:leftFromText="141" w:rightFromText="141" w:vertAnchor="page" w:horzAnchor="margin" w:tblpY="3532"/>
        <w:tblW w:w="9776" w:type="dxa"/>
        <w:tblLook w:val="04A0" w:firstRow="1" w:lastRow="0" w:firstColumn="1" w:lastColumn="0" w:noHBand="0" w:noVBand="1"/>
      </w:tblPr>
      <w:tblGrid>
        <w:gridCol w:w="761"/>
        <w:gridCol w:w="2344"/>
        <w:gridCol w:w="869"/>
        <w:gridCol w:w="1437"/>
        <w:gridCol w:w="4365"/>
      </w:tblGrid>
      <w:tr w:rsidR="00DD68FA" w:rsidRPr="00DD68FA" w:rsidTr="009E5030">
        <w:trPr>
          <w:trHeight w:val="850"/>
        </w:trPr>
        <w:tc>
          <w:tcPr>
            <w:tcW w:w="761" w:type="dxa"/>
          </w:tcPr>
          <w:p w:rsidR="00DD68FA" w:rsidRPr="00DD68FA" w:rsidRDefault="00DD68FA" w:rsidP="00DD68F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b/>
              </w:rPr>
            </w:pPr>
            <w:r w:rsidRPr="00DD68FA">
              <w:rPr>
                <w:rFonts w:ascii="Times New Roman" w:hAnsi="Times New Roman" w:cs="Times New Roman"/>
                <w:b/>
              </w:rPr>
              <w:t>Nazwa pomocy</w:t>
            </w:r>
          </w:p>
          <w:p w:rsidR="00DD68FA" w:rsidRPr="00DD68FA" w:rsidRDefault="00DD68FA" w:rsidP="00DD68FA">
            <w:pPr>
              <w:rPr>
                <w:rFonts w:ascii="Times New Roman" w:hAnsi="Times New Roman" w:cs="Times New Roman"/>
                <w:b/>
              </w:rPr>
            </w:pPr>
            <w:r w:rsidRPr="00DD68FA">
              <w:rPr>
                <w:rFonts w:ascii="Times New Roman" w:hAnsi="Times New Roman" w:cs="Times New Roman"/>
                <w:b/>
              </w:rPr>
              <w:t>dydaktycznej</w:t>
            </w:r>
          </w:p>
        </w:tc>
        <w:tc>
          <w:tcPr>
            <w:tcW w:w="869" w:type="dxa"/>
          </w:tcPr>
          <w:p w:rsidR="00DD68FA" w:rsidRPr="00DD68FA" w:rsidRDefault="00DD68FA" w:rsidP="00DD68F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D68FA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D68FA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365" w:type="dxa"/>
          </w:tcPr>
          <w:p w:rsidR="00DD68FA" w:rsidRPr="00B76968" w:rsidRDefault="00685748" w:rsidP="00DD68FA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Opis - </w:t>
            </w:r>
            <w:r w:rsidR="00885848" w:rsidRPr="00B7696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 parametry zamówienia</w:t>
            </w:r>
          </w:p>
        </w:tc>
      </w:tr>
      <w:tr w:rsidR="00DD68FA" w:rsidRPr="00DD68FA" w:rsidTr="009E5030">
        <w:tc>
          <w:tcPr>
            <w:tcW w:w="761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  <w:tc>
          <w:tcPr>
            <w:tcW w:w="869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Gwarancja producenta 36 miesięcy</w:t>
            </w:r>
          </w:p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Procesor 4 rdzenie, 4 wątki, częstotliwość pracy procesora co najmniej 3.00 GHz, 6 MB cache; pamięć RAM 8 GB (DIMM DDR4, 2400 MHz); Maksymalna obsługiwana ilość pamięci RAM 32 GB; Ilość gniazd pamięci (ogółem/wolne)2/0; karta zintegrowana graficzna Intel HD Graphics 630; Wielkość pamięci karty graf Pamięć współdzielona; Dysk twardy 1000 GB SATA 7200 obr.; Wbudowane napędy optyczne Nagrywarka DVD+/-RW DualLayer; Dźwięk Zintegrowana karta dźwiękowa zgodna z Intel High Definition Audio; Łączność Wi-Fi 802.11 b/g/n; LAN 10/100/1000 Mbps; Bluetooth; Rodzaje wejść/ wyjść- panel przedni USB 3.1 Gen. 1 (USB 3.0)- 2 szt.; Wyjście słuchawkowe – 1 szt.; Czytnik kart pamięci – 1 szt.; rodzaje wejść/ wyjść – panel tylny USB 2.0- 4 szt.; Wejście/wyjścia audio – 3 szt.; RJ-45 (LAN) – 1 szt.; VGA (D-sub) – 1 szt. HDMI – 1 szt. AC-in (wejście zasilania)-1 szt.; Porty wewnętrzne (wolne) PCI-e x16 – 1 szt.; PCI-e1 – 1 szt.; Zasilacz 180 W; Microsoft Windows 10 Pro PL (wersja 64-bitowa); Zainstalowany pakiet MS Office Standard 2016; Dołączone oprogramowanie Partycja recovery (opcja przywrócenia systemu z HDD); Dołączone akcesoria – 13 myszek bezprzewodowych.</w:t>
            </w:r>
          </w:p>
        </w:tc>
      </w:tr>
      <w:tr w:rsidR="00DD68FA" w:rsidRPr="00DD68FA" w:rsidTr="009E5030">
        <w:tc>
          <w:tcPr>
            <w:tcW w:w="761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869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Przekątna ekranu 21,5 cala, Proporcje ekranu 16:9,Czas reakcji 5ms; Rozdzielczość 1920x1080; Jasność 250cd/m2, Technologia LED; Pobór mocy 18W; Pobór mocy w trybie czuwania  0,3W; Kolor Czarny; Wielkość plamki 0,248mm; Złącza D-Sub HDMI; Przewód HDMI HDMI/HDMI (V2.0) H.Speed Eth 1.8m pozłacane końcówki; Gwarancja 60 miesięcy (priorytet)</w:t>
            </w:r>
          </w:p>
        </w:tc>
      </w:tr>
      <w:tr w:rsidR="00DD68FA" w:rsidRPr="00DD68FA" w:rsidTr="009E5030">
        <w:tc>
          <w:tcPr>
            <w:tcW w:w="761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Słuchawki z mikrofonem</w:t>
            </w:r>
          </w:p>
        </w:tc>
        <w:tc>
          <w:tcPr>
            <w:tcW w:w="869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5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Słuchawki Genesis H22, nauszne, przewodowe, możliwość regulacji głośności, typ podłączenia Jack 2,5 mm + Jack 3,5 mm, długość przewodu 2,2 metra, przeznaczenie PC, kolor czarno – czerwone</w:t>
            </w:r>
          </w:p>
        </w:tc>
      </w:tr>
      <w:tr w:rsidR="00DD68FA" w:rsidRPr="00DD68FA" w:rsidTr="009E5030">
        <w:tc>
          <w:tcPr>
            <w:tcW w:w="761" w:type="dxa"/>
          </w:tcPr>
          <w:p w:rsidR="00DD68FA" w:rsidRPr="00DD68FA" w:rsidRDefault="001C5380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D68FA" w:rsidRPr="00DD68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Tablet z androidem</w:t>
            </w:r>
          </w:p>
        </w:tc>
        <w:tc>
          <w:tcPr>
            <w:tcW w:w="869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Tablet 10”GPS 2 GHZ 4 GB RAM 64 GB Dual SIM</w:t>
            </w:r>
          </w:p>
        </w:tc>
      </w:tr>
      <w:tr w:rsidR="00DD68FA" w:rsidRPr="00DD68FA" w:rsidTr="009E5030">
        <w:tc>
          <w:tcPr>
            <w:tcW w:w="761" w:type="dxa"/>
          </w:tcPr>
          <w:p w:rsidR="00DD68FA" w:rsidRPr="00DD68FA" w:rsidRDefault="001C5380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68FA" w:rsidRPr="00DD68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Kamerka internetowa</w:t>
            </w:r>
          </w:p>
        </w:tc>
        <w:tc>
          <w:tcPr>
            <w:tcW w:w="869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Kamera IBOX VS-4, kamera internetowa wyposażona w sensor CMOS 0.35 Mpix z możliwą interpolacją aż do 5 Mpix. Kompresja video wynosi 640x480 do 30fps. Mocowana na podstawce z regulacją w poziomie. Wygodny klip dzięki któremu można zwiesić ją na ramce monitora LCD czy laptopa, wbudowany mikrofon zapewni pełną możliwość komunikacji.</w:t>
            </w:r>
          </w:p>
        </w:tc>
      </w:tr>
      <w:tr w:rsidR="00DD68FA" w:rsidRPr="00DD68FA" w:rsidTr="009E5030">
        <w:tc>
          <w:tcPr>
            <w:tcW w:w="761" w:type="dxa"/>
          </w:tcPr>
          <w:p w:rsidR="00DD68FA" w:rsidRPr="00DD68FA" w:rsidRDefault="001C5380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44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Szafa na laptopy i tablety</w:t>
            </w:r>
          </w:p>
        </w:tc>
        <w:tc>
          <w:tcPr>
            <w:tcW w:w="869" w:type="dxa"/>
          </w:tcPr>
          <w:p w:rsidR="00DD68FA" w:rsidRPr="00DD68FA" w:rsidRDefault="00BE2303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DD68FA" w:rsidRPr="00DD68FA" w:rsidRDefault="00DD68FA" w:rsidP="00DD68FA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Wózek na laptopy do jednoczesnego przechowywania i ładowania 20 laptopów. </w:t>
            </w:r>
          </w:p>
          <w:p w:rsidR="00DD68FA" w:rsidRPr="00DD68FA" w:rsidRDefault="00DD68FA" w:rsidP="00DD68FA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Solidna konstrukcja stalowa z wysokiej jakości blachy. </w:t>
            </w: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68FA" w:rsidRPr="00DD68FA" w:rsidRDefault="00DD68FA" w:rsidP="00DD68FA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Wózek wyposażony jest w bezpiecznik oraz sekwenser do bezpiecznego ładowania.</w:t>
            </w:r>
          </w:p>
          <w:p w:rsidR="00DD68FA" w:rsidRPr="00DD68FA" w:rsidRDefault="00DD68FA" w:rsidP="00DD68FA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Dla bezpiecznego przechowywania laptopów wózek został wyposażony w dwu punktowy zamek na klucz.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Łatwość utrzymania czystości dzięki gładkiej, jednolitej powierzchni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Uchwyt do transportowania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4 kółka, w tym 2 kółka z hamulcem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3 metrowy kabel z uziemieniem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Główny wyłącznik prądu, bezpiecznik oraz diodę informującą o pracy urządzenia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Sekwenser, zabezpieczenie przed przeciążeniem sieci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Dwupunktowy zamek na klucz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Blat o grubości 18 mm, pokryty wysoką jakością melaniną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Każda kolumna ładująca posiada listwę z uziemieniem</w:t>
            </w:r>
          </w:p>
          <w:p w:rsidR="00DD68FA" w:rsidRPr="00DD68FA" w:rsidRDefault="00DD68FA" w:rsidP="00DD68FA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sz w:val="24"/>
                <w:szCs w:val="24"/>
              </w:rPr>
              <w:t>Drzwi szafy dostępne w dwóch kolorach: w szarym lub niebieskim.</w:t>
            </w:r>
          </w:p>
          <w:p w:rsidR="00DD68FA" w:rsidRPr="00DD68FA" w:rsidRDefault="00DD68FA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C9" w:rsidRPr="00DD68FA" w:rsidTr="009E5030">
        <w:tc>
          <w:tcPr>
            <w:tcW w:w="761" w:type="dxa"/>
          </w:tcPr>
          <w:p w:rsidR="00FB27C9" w:rsidRDefault="00FB27C9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344" w:type="dxa"/>
          </w:tcPr>
          <w:p w:rsidR="00FB27C9" w:rsidRPr="00FB27C9" w:rsidRDefault="00FB27C9" w:rsidP="00FB27C9">
            <w:pPr>
              <w:spacing w:after="160" w:line="259" w:lineRule="auto"/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</w:p>
          <w:p w:rsidR="00FB27C9" w:rsidRPr="00DD68FA" w:rsidRDefault="00FB27C9" w:rsidP="00DD68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FB27C9" w:rsidRPr="00DD68FA" w:rsidRDefault="00BE2303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FB27C9" w:rsidRPr="00DD68FA" w:rsidRDefault="00FB27C9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Gwarancja producenta: 36 miesięcy,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 o minimalnym taktowaniu 2,5 GHz, co najmniej dwóch rdzeniach i czterech wątkach, o uśrednionej wydajności co najmniej 4600 punktów wg </w:t>
            </w:r>
            <w:hyperlink r:id="rId9" w:tgtFrame="_blank" w:history="1">
              <w:r w:rsidRPr="00DD68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https://www.cpubenchmark.net,</w:t>
              </w:r>
            </w:hyperlink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Przekątna ekranu: 15,6 [cali],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Rozdzielczość ekranu: 1920 x 1080 [px]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Zainstalowana pamięć RAM: minimum 8 GB, o minimalnym taktowaniu 2400[MHz],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Zainstalowany dysk: minimum 256 GB,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 zainstalowanego dysku: SSD,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Zintegrowana,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 współdzielona karty graficznej: minimum 2 GB,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Porty wyjścia: min HDMI, jack, USB (co najmniej 3), RJ45,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sieciowa przewodowa o standardzie: 10/100/1000 [Mb/s],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sieciowa bezprzewodowa obsługująca standardy: 802.11 a/b/g/n/ac,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Pro PL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Wbudowana kamera obsługująca min. jakość 720p,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myszka bezprzewodowa.</w:t>
            </w:r>
          </w:p>
          <w:p w:rsidR="00FB27C9" w:rsidRPr="00DD68FA" w:rsidRDefault="00FB27C9" w:rsidP="00DD68FA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27C9" w:rsidRPr="00DD68FA" w:rsidTr="009E5030">
        <w:tc>
          <w:tcPr>
            <w:tcW w:w="761" w:type="dxa"/>
          </w:tcPr>
          <w:p w:rsidR="00FB27C9" w:rsidRDefault="00FB27C9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44" w:type="dxa"/>
          </w:tcPr>
          <w:p w:rsidR="00FB27C9" w:rsidRPr="00FB27C9" w:rsidRDefault="00FB27C9" w:rsidP="00FB27C9">
            <w:pPr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869" w:type="dxa"/>
          </w:tcPr>
          <w:p w:rsidR="00FB27C9" w:rsidRDefault="00BE2303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FB27C9" w:rsidRPr="00DD68FA" w:rsidRDefault="00FB27C9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Specyfikacja: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Gwarancja producenta: 36 miesięcy,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 o minimalnym taktowaniu 2,5 GHz, co najmniej dwóch rdzeniach i 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czterech wątkach, o uśrednionej wydajności co najmniej 4600 punktów wg https://www.cpubenchmark.net,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Przekątna ekranu: 15,6 [cali],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Rozdzielczość ekranu: 1920 x 1080 [px]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Zainstalowana pamięć RAM: minimum 8 GB, o minimalnym taktowaniu 2400[MHz],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Zainstalowany dysk: minimum 256 GB,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Typ zainstalowanego dysku: SSD,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Zintegrowana,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Pamięć współdzielona karty graficznej: minimum 2 GB,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Porty wyjścia: min HDMI, jack, USB (co najmniej 3), RJ45,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sieciowa przewodowa o standardzie: 10/100/1000 [Mb/s],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sieciowa bezprzewodowa obsługująca standardy: 802.11 a/b/g/n/ac,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Pro PL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Wbudowana kamera obsługująca min. jakość 720p,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myszek bezprzewodowych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7C9" w:rsidRPr="00DD68FA" w:rsidTr="009E5030">
        <w:tc>
          <w:tcPr>
            <w:tcW w:w="761" w:type="dxa"/>
          </w:tcPr>
          <w:p w:rsidR="00FB27C9" w:rsidRDefault="00FB27C9" w:rsidP="00DD68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344" w:type="dxa"/>
          </w:tcPr>
          <w:p w:rsidR="00FB27C9" w:rsidRDefault="00FB27C9" w:rsidP="00FB27C9">
            <w:pPr>
              <w:ind w:left="10" w:hanging="1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Słuchawki</w:t>
            </w:r>
          </w:p>
        </w:tc>
        <w:tc>
          <w:tcPr>
            <w:tcW w:w="869" w:type="dxa"/>
          </w:tcPr>
          <w:p w:rsidR="00FB27C9" w:rsidRDefault="00BE2303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37" w:type="dxa"/>
          </w:tcPr>
          <w:p w:rsidR="00FB27C9" w:rsidRDefault="00FB27C9" w:rsidP="00DD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Specyfikacja: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Słuchawki nauszne z mikrofonem na pałąku,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Długość przewodu podłączenia do komputera co najmniej 2[m],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Wejście słuchawkowe: Jack (3,5 [mm])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Czułość: 107 [dB/mW]</w:t>
            </w:r>
          </w:p>
          <w:p w:rsidR="00FB27C9" w:rsidRPr="00DD68FA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Gwarancja producenta: 24 miesiące</w:t>
            </w:r>
          </w:p>
          <w:p w:rsidR="00FB27C9" w:rsidRPr="00FB27C9" w:rsidRDefault="00FB27C9" w:rsidP="00FB27C9">
            <w:pPr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8FA" w:rsidRPr="00DD68FA" w:rsidRDefault="00DD68FA" w:rsidP="00DD68FA">
      <w:pPr>
        <w:spacing w:after="0" w:line="240" w:lineRule="auto"/>
        <w:rPr>
          <w:rFonts w:eastAsiaTheme="minorEastAsia"/>
          <w:lang w:eastAsia="pl-PL"/>
        </w:rPr>
      </w:pPr>
    </w:p>
    <w:p w:rsidR="00DD68FA" w:rsidRPr="00DD68FA" w:rsidRDefault="00DD68FA" w:rsidP="00DD68FA">
      <w:pPr>
        <w:spacing w:after="0" w:line="240" w:lineRule="auto"/>
        <w:rPr>
          <w:rFonts w:eastAsiaTheme="minorEastAsia"/>
          <w:lang w:eastAsia="pl-PL"/>
        </w:rPr>
      </w:pPr>
    </w:p>
    <w:p w:rsidR="00DD68FA" w:rsidRPr="00DD68FA" w:rsidRDefault="00DD68FA" w:rsidP="00DD68FA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Pr="00DD68FA" w:rsidRDefault="00DD68FA" w:rsidP="00DD68FA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Pr="00DD68FA" w:rsidRDefault="00DD68FA" w:rsidP="00DD68FA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Pr="00DD68FA" w:rsidRDefault="00DD68FA" w:rsidP="00DD6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68FA" w:rsidRPr="00DD68FA" w:rsidRDefault="00DD68FA" w:rsidP="00DD68F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E71" w:rsidRDefault="005A2E71" w:rsidP="00DD68F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E71" w:rsidRDefault="005A2E71" w:rsidP="00DD68F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E71" w:rsidRPr="00DD68FA" w:rsidRDefault="005A2E71" w:rsidP="00DD68FA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6968" w:rsidRPr="00740850" w:rsidRDefault="00B76968" w:rsidP="00B76968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DD68F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10"/>
      <w:footerReference w:type="even" r:id="rId11"/>
      <w:footerReference w:type="default" r:id="rId12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66" w:rsidRDefault="00A31F66">
      <w:pPr>
        <w:spacing w:after="0" w:line="240" w:lineRule="auto"/>
      </w:pPr>
      <w:r>
        <w:separator/>
      </w:r>
    </w:p>
  </w:endnote>
  <w:endnote w:type="continuationSeparator" w:id="0">
    <w:p w:rsidR="00A31F66" w:rsidRDefault="00A3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ED3" w:rsidRDefault="00796ED3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07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96ED3" w:rsidRPr="00EF4C96" w:rsidRDefault="00796ED3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66" w:rsidRDefault="00A31F66">
      <w:pPr>
        <w:spacing w:after="0" w:line="240" w:lineRule="auto"/>
      </w:pPr>
      <w:r>
        <w:separator/>
      </w:r>
    </w:p>
  </w:footnote>
  <w:footnote w:type="continuationSeparator" w:id="0">
    <w:p w:rsidR="00A31F66" w:rsidRDefault="00A3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D3" w:rsidRDefault="00796ED3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796ED3" w:rsidRDefault="00796ED3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ED3" w:rsidRPr="00A00134" w:rsidRDefault="00796ED3" w:rsidP="00382E4F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>jest współfinansowany ze środków  Europejskiego Funduszu Społecznego,</w:t>
    </w:r>
  </w:p>
  <w:p w:rsidR="00382E4F" w:rsidRPr="00A00134" w:rsidRDefault="00796ED3" w:rsidP="00382E4F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796ED3" w:rsidRDefault="00796ED3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21797"/>
    <w:multiLevelType w:val="hybridMultilevel"/>
    <w:tmpl w:val="3F1EF43A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102D36DC"/>
    <w:multiLevelType w:val="multilevel"/>
    <w:tmpl w:val="A50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416AD"/>
    <w:multiLevelType w:val="hybridMultilevel"/>
    <w:tmpl w:val="C65AF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5CE1"/>
    <w:multiLevelType w:val="hybridMultilevel"/>
    <w:tmpl w:val="A0ECED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12E97"/>
    <w:multiLevelType w:val="multilevel"/>
    <w:tmpl w:val="0EE0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F6611"/>
    <w:rsid w:val="001631E3"/>
    <w:rsid w:val="00182F9A"/>
    <w:rsid w:val="001A5852"/>
    <w:rsid w:val="001C5380"/>
    <w:rsid w:val="00301FA3"/>
    <w:rsid w:val="00332393"/>
    <w:rsid w:val="00355B01"/>
    <w:rsid w:val="00382E4F"/>
    <w:rsid w:val="003A56DB"/>
    <w:rsid w:val="004159C0"/>
    <w:rsid w:val="00477CFB"/>
    <w:rsid w:val="00493BF5"/>
    <w:rsid w:val="004A1529"/>
    <w:rsid w:val="004C1A24"/>
    <w:rsid w:val="00520249"/>
    <w:rsid w:val="005959F6"/>
    <w:rsid w:val="005A2E71"/>
    <w:rsid w:val="0061547C"/>
    <w:rsid w:val="00677842"/>
    <w:rsid w:val="00685748"/>
    <w:rsid w:val="006F2072"/>
    <w:rsid w:val="00731666"/>
    <w:rsid w:val="00740850"/>
    <w:rsid w:val="00775DF1"/>
    <w:rsid w:val="00796ED3"/>
    <w:rsid w:val="007A5C82"/>
    <w:rsid w:val="00815483"/>
    <w:rsid w:val="00852AB3"/>
    <w:rsid w:val="00863951"/>
    <w:rsid w:val="00885848"/>
    <w:rsid w:val="00972606"/>
    <w:rsid w:val="0097676A"/>
    <w:rsid w:val="00A12828"/>
    <w:rsid w:val="00A31F66"/>
    <w:rsid w:val="00A53A22"/>
    <w:rsid w:val="00B342DB"/>
    <w:rsid w:val="00B44B20"/>
    <w:rsid w:val="00B76968"/>
    <w:rsid w:val="00B95FFF"/>
    <w:rsid w:val="00BB09CD"/>
    <w:rsid w:val="00BE2303"/>
    <w:rsid w:val="00C1267B"/>
    <w:rsid w:val="00C33BE8"/>
    <w:rsid w:val="00C73937"/>
    <w:rsid w:val="00D86FE5"/>
    <w:rsid w:val="00DD68FA"/>
    <w:rsid w:val="00E15B8E"/>
    <w:rsid w:val="00E666B0"/>
    <w:rsid w:val="00E868D2"/>
    <w:rsid w:val="00E963D9"/>
    <w:rsid w:val="00EB6D8A"/>
    <w:rsid w:val="00EB738F"/>
    <w:rsid w:val="00EE5274"/>
    <w:rsid w:val="00F8773A"/>
    <w:rsid w:val="00FB27C9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78A8-FC25-42E0-9B70-418C3D0C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table" w:customStyle="1" w:styleId="Tabela-Siatka5">
    <w:name w:val="Tabela - Siatka5"/>
    <w:basedOn w:val="Standardowy"/>
    <w:next w:val="Tabela-Siatka"/>
    <w:uiPriority w:val="59"/>
    <w:rsid w:val="007408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D68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zestkow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,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D1755-C7FE-439A-B6AF-0D36CDC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2019-04-03T08:36:00Z</cp:lastPrinted>
  <dcterms:created xsi:type="dcterms:W3CDTF">2019-04-09T07:32:00Z</dcterms:created>
  <dcterms:modified xsi:type="dcterms:W3CDTF">2019-04-09T07:32:00Z</dcterms:modified>
</cp:coreProperties>
</file>