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D8" w:rsidRPr="00355743" w:rsidRDefault="006E29D8" w:rsidP="00355743">
      <w:pPr>
        <w:jc w:val="center"/>
        <w:rPr>
          <w:b/>
          <w:color w:val="FF0000"/>
          <w:sz w:val="32"/>
          <w:szCs w:val="32"/>
        </w:rPr>
      </w:pPr>
      <w:r w:rsidRPr="00355743">
        <w:rPr>
          <w:b/>
          <w:color w:val="FF0000"/>
          <w:sz w:val="32"/>
          <w:szCs w:val="32"/>
        </w:rPr>
        <w:t>Regulamin konkursu plastycznego</w:t>
      </w:r>
    </w:p>
    <w:p w:rsidR="006E29D8" w:rsidRDefault="006E29D8" w:rsidP="006E29D8">
      <w:pPr>
        <w:jc w:val="center"/>
        <w:rPr>
          <w:b/>
          <w:color w:val="FF0000"/>
          <w:sz w:val="32"/>
          <w:szCs w:val="32"/>
        </w:rPr>
      </w:pPr>
      <w:proofErr w:type="gramStart"/>
      <w:r w:rsidRPr="00355743">
        <w:rPr>
          <w:b/>
          <w:color w:val="FF0000"/>
          <w:sz w:val="32"/>
          <w:szCs w:val="32"/>
        </w:rPr>
        <w:t>na</w:t>
      </w:r>
      <w:proofErr w:type="gramEnd"/>
      <w:r w:rsidRPr="00355743">
        <w:rPr>
          <w:b/>
          <w:color w:val="FF0000"/>
          <w:sz w:val="32"/>
          <w:szCs w:val="32"/>
        </w:rPr>
        <w:t xml:space="preserve"> najciekawszą zakładkę do książki</w:t>
      </w:r>
    </w:p>
    <w:p w:rsidR="00355743" w:rsidRPr="0073578E" w:rsidRDefault="00355743" w:rsidP="006E29D8">
      <w:pPr>
        <w:jc w:val="center"/>
        <w:rPr>
          <w:b/>
          <w:color w:val="7030A0"/>
          <w:sz w:val="32"/>
          <w:szCs w:val="32"/>
        </w:rPr>
      </w:pPr>
      <w:r w:rsidRPr="0073578E">
        <w:rPr>
          <w:b/>
          <w:color w:val="7030A0"/>
          <w:sz w:val="32"/>
          <w:szCs w:val="32"/>
        </w:rPr>
        <w:t>„</w:t>
      </w:r>
      <w:r w:rsidR="0073578E" w:rsidRPr="0073578E">
        <w:rPr>
          <w:b/>
          <w:color w:val="7030A0"/>
          <w:sz w:val="32"/>
          <w:szCs w:val="32"/>
        </w:rPr>
        <w:t>Wiem gdzie czytam”</w:t>
      </w:r>
    </w:p>
    <w:p w:rsidR="006E29D8" w:rsidRPr="006E29D8" w:rsidRDefault="00355743" w:rsidP="006E29D8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754E4BC" wp14:editId="17A2C57A">
            <wp:extent cx="2667000" cy="2609850"/>
            <wp:effectExtent l="0" t="0" r="0" b="0"/>
            <wp:docPr id="1" name="Obraz 1" descr="Jak powstaje książka? Propozycje aktywności – dzieci starsze (5-6 latki) –  FAUSTY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staje książka? Propozycje aktywności – dzieci starsze (5-6 latki) –  FAUSTY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5743" w:rsidRDefault="00355743" w:rsidP="006E29D8">
      <w:pPr>
        <w:rPr>
          <w:b/>
        </w:rPr>
      </w:pPr>
    </w:p>
    <w:p w:rsidR="006E29D8" w:rsidRDefault="006E29D8" w:rsidP="006E29D8">
      <w:r w:rsidRPr="006E29D8">
        <w:rPr>
          <w:b/>
        </w:rPr>
        <w:t>Organizator konkursu:</w:t>
      </w:r>
      <w:r>
        <w:t xml:space="preserve"> </w:t>
      </w:r>
      <w:r>
        <w:t>Przedszkole nr 415 im. Akademii Pana Kleksa</w:t>
      </w:r>
    </w:p>
    <w:p w:rsidR="006E29D8" w:rsidRDefault="006E29D8" w:rsidP="006E29D8">
      <w:pPr>
        <w:pStyle w:val="Akapitzlist"/>
      </w:pPr>
    </w:p>
    <w:p w:rsidR="006E29D8" w:rsidRPr="0073578E" w:rsidRDefault="006E29D8" w:rsidP="006E29D8">
      <w:pPr>
        <w:rPr>
          <w:u w:val="single"/>
        </w:rPr>
      </w:pPr>
      <w:r w:rsidRPr="0073578E">
        <w:rPr>
          <w:u w:val="single"/>
        </w:rPr>
        <w:t xml:space="preserve">Konkurs jest organizowany w ramach </w:t>
      </w:r>
      <w:r w:rsidRPr="0073578E">
        <w:rPr>
          <w:u w:val="single"/>
        </w:rPr>
        <w:t>realizacji Narodowego Programu Rozwoju Czytelnictwa 2.0</w:t>
      </w:r>
    </w:p>
    <w:p w:rsidR="006E29D8" w:rsidRDefault="006E29D8" w:rsidP="006E29D8"/>
    <w:p w:rsidR="006E29D8" w:rsidRPr="006E29D8" w:rsidRDefault="006E29D8" w:rsidP="006E29D8">
      <w:pPr>
        <w:rPr>
          <w:b/>
        </w:rPr>
      </w:pPr>
      <w:r w:rsidRPr="006E29D8">
        <w:rPr>
          <w:b/>
        </w:rPr>
        <w:t>Cele konkursu:</w:t>
      </w:r>
    </w:p>
    <w:p w:rsidR="006E29D8" w:rsidRDefault="006E29D8" w:rsidP="006E29D8">
      <w:r>
        <w:t>- rozbudzenie wrażliwości estetycznej dzieci,</w:t>
      </w:r>
    </w:p>
    <w:p w:rsidR="006E29D8" w:rsidRDefault="006E29D8" w:rsidP="006E29D8">
      <w:r>
        <w:t>- rozbudzenie zainteresowań czytelniczych,</w:t>
      </w:r>
    </w:p>
    <w:p w:rsidR="0073578E" w:rsidRDefault="006E29D8" w:rsidP="006E29D8">
      <w:r>
        <w:t>- pobudzenie aktywności twórczej,</w:t>
      </w:r>
    </w:p>
    <w:p w:rsidR="0073578E" w:rsidRDefault="006E29D8" w:rsidP="006E29D8">
      <w:r>
        <w:t>- doskonalenie sprawności manualnej.</w:t>
      </w:r>
    </w:p>
    <w:p w:rsidR="0073578E" w:rsidRDefault="0073578E" w:rsidP="006E29D8"/>
    <w:p w:rsidR="006E29D8" w:rsidRDefault="006E29D8" w:rsidP="0073578E">
      <w:pPr>
        <w:jc w:val="center"/>
      </w:pPr>
      <w:r>
        <w:br/>
      </w:r>
      <w:r w:rsidR="0073578E" w:rsidRPr="0073578E">
        <w:rPr>
          <w:noProof/>
          <w:sz w:val="18"/>
          <w:lang w:eastAsia="pl-PL"/>
        </w:rPr>
        <w:drawing>
          <wp:inline distT="0" distB="0" distL="0" distR="0" wp14:anchorId="49A25A03" wp14:editId="170631F3">
            <wp:extent cx="2781300" cy="2085975"/>
            <wp:effectExtent l="0" t="0" r="0" b="9525"/>
            <wp:docPr id="2" name="Obraz 2" descr="ksi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iaz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24" cy="20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D8" w:rsidRDefault="006E29D8" w:rsidP="0073578E">
      <w:pPr>
        <w:jc w:val="center"/>
        <w:rPr>
          <w:b/>
          <w:sz w:val="24"/>
        </w:rPr>
      </w:pPr>
      <w:r w:rsidRPr="0073578E">
        <w:rPr>
          <w:b/>
          <w:sz w:val="24"/>
        </w:rPr>
        <w:lastRenderedPageBreak/>
        <w:t>Zasady uczestnictwa</w:t>
      </w:r>
    </w:p>
    <w:p w:rsidR="0073578E" w:rsidRPr="0073578E" w:rsidRDefault="0073578E" w:rsidP="0073578E">
      <w:pPr>
        <w:jc w:val="center"/>
        <w:rPr>
          <w:b/>
          <w:sz w:val="24"/>
        </w:rPr>
      </w:pPr>
    </w:p>
    <w:p w:rsidR="006E29D8" w:rsidRPr="0073578E" w:rsidRDefault="006E29D8" w:rsidP="006E29D8">
      <w:pPr>
        <w:rPr>
          <w:sz w:val="24"/>
        </w:rPr>
      </w:pPr>
      <w:r w:rsidRPr="0073578E">
        <w:rPr>
          <w:sz w:val="24"/>
        </w:rPr>
        <w:t xml:space="preserve">1. W konkursie mogą wziąć udział </w:t>
      </w:r>
      <w:r w:rsidRPr="0073578E">
        <w:rPr>
          <w:sz w:val="24"/>
        </w:rPr>
        <w:t>dzieci 3-6 letnie z Przedszkola nr 415 im. Akademii Pana Kleksa.</w:t>
      </w:r>
    </w:p>
    <w:p w:rsidR="00355743" w:rsidRPr="0073578E" w:rsidRDefault="006E29D8" w:rsidP="006E29D8">
      <w:pPr>
        <w:rPr>
          <w:sz w:val="24"/>
        </w:rPr>
      </w:pPr>
      <w:r w:rsidRPr="0073578E">
        <w:rPr>
          <w:sz w:val="24"/>
        </w:rPr>
        <w:t>2</w:t>
      </w:r>
      <w:r w:rsidRPr="0073578E">
        <w:rPr>
          <w:sz w:val="24"/>
        </w:rPr>
        <w:t>.</w:t>
      </w:r>
      <w:r w:rsidRPr="0073578E">
        <w:rPr>
          <w:sz w:val="24"/>
        </w:rPr>
        <w:t xml:space="preserve"> Termin składania prac upływa </w:t>
      </w:r>
      <w:r w:rsidRPr="0073578E">
        <w:rPr>
          <w:b/>
          <w:sz w:val="24"/>
        </w:rPr>
        <w:t>7 marca</w:t>
      </w:r>
      <w:r w:rsidRPr="0073578E">
        <w:rPr>
          <w:b/>
          <w:sz w:val="24"/>
        </w:rPr>
        <w:t xml:space="preserve"> 20</w:t>
      </w:r>
      <w:r w:rsidRPr="0073578E">
        <w:rPr>
          <w:b/>
          <w:sz w:val="24"/>
        </w:rPr>
        <w:t>22</w:t>
      </w:r>
      <w:r w:rsidR="00355743" w:rsidRPr="0073578E">
        <w:rPr>
          <w:b/>
          <w:sz w:val="24"/>
        </w:rPr>
        <w:t xml:space="preserve"> r.</w:t>
      </w:r>
    </w:p>
    <w:p w:rsidR="006E29D8" w:rsidRPr="0073578E" w:rsidRDefault="00355743" w:rsidP="006E29D8">
      <w:pPr>
        <w:rPr>
          <w:b/>
          <w:sz w:val="24"/>
        </w:rPr>
      </w:pPr>
      <w:r w:rsidRPr="0073578E">
        <w:rPr>
          <w:sz w:val="24"/>
        </w:rPr>
        <w:t>3. T</w:t>
      </w:r>
      <w:r w:rsidR="006E29D8" w:rsidRPr="0073578E">
        <w:rPr>
          <w:sz w:val="24"/>
        </w:rPr>
        <w:t>er</w:t>
      </w:r>
      <w:r w:rsidRPr="0073578E">
        <w:rPr>
          <w:sz w:val="24"/>
        </w:rPr>
        <w:t xml:space="preserve">min ogłoszenia wyników konkursu </w:t>
      </w:r>
      <w:r w:rsidR="006E29D8" w:rsidRPr="0073578E">
        <w:rPr>
          <w:b/>
          <w:sz w:val="24"/>
        </w:rPr>
        <w:t>11 marca 2022 r.</w:t>
      </w:r>
    </w:p>
    <w:p w:rsidR="006E29D8" w:rsidRPr="0073578E" w:rsidRDefault="00355743" w:rsidP="006E29D8">
      <w:pPr>
        <w:rPr>
          <w:sz w:val="24"/>
        </w:rPr>
      </w:pPr>
      <w:r w:rsidRPr="0073578E">
        <w:rPr>
          <w:sz w:val="24"/>
        </w:rPr>
        <w:t>4</w:t>
      </w:r>
      <w:r w:rsidR="006E29D8" w:rsidRPr="0073578E">
        <w:rPr>
          <w:sz w:val="24"/>
        </w:rPr>
        <w:t>. Prace powinny mieć postać dwustronnej zakładki.</w:t>
      </w:r>
    </w:p>
    <w:p w:rsidR="006E29D8" w:rsidRPr="0073578E" w:rsidRDefault="00355743" w:rsidP="006E29D8">
      <w:pPr>
        <w:rPr>
          <w:sz w:val="24"/>
        </w:rPr>
      </w:pPr>
      <w:r w:rsidRPr="0073578E">
        <w:rPr>
          <w:sz w:val="24"/>
        </w:rPr>
        <w:t>5</w:t>
      </w:r>
      <w:r w:rsidR="006E29D8" w:rsidRPr="0073578E">
        <w:rPr>
          <w:sz w:val="24"/>
        </w:rPr>
        <w:t>. Kształt pracy i format jest dowolny.</w:t>
      </w:r>
    </w:p>
    <w:p w:rsidR="006E29D8" w:rsidRPr="0073578E" w:rsidRDefault="006E29D8" w:rsidP="006E29D8">
      <w:pPr>
        <w:rPr>
          <w:sz w:val="24"/>
        </w:rPr>
      </w:pPr>
      <w:r w:rsidRPr="0073578E">
        <w:rPr>
          <w:sz w:val="24"/>
        </w:rPr>
        <w:t>6. Zakładka po</w:t>
      </w:r>
      <w:r w:rsidRPr="0073578E">
        <w:rPr>
          <w:sz w:val="24"/>
        </w:rPr>
        <w:t xml:space="preserve">winna być wykonana przez dziecko z pomocą rodzica. </w:t>
      </w:r>
    </w:p>
    <w:p w:rsidR="006E29D8" w:rsidRPr="0073578E" w:rsidRDefault="006E29D8" w:rsidP="006E29D8">
      <w:pPr>
        <w:rPr>
          <w:sz w:val="24"/>
        </w:rPr>
      </w:pPr>
      <w:r w:rsidRPr="0073578E">
        <w:rPr>
          <w:sz w:val="24"/>
        </w:rPr>
        <w:t>7. Treś</w:t>
      </w:r>
      <w:r w:rsidRPr="0073578E">
        <w:rPr>
          <w:sz w:val="24"/>
        </w:rPr>
        <w:t>ci zamieszczone na zakładce mogą</w:t>
      </w:r>
      <w:r w:rsidRPr="0073578E">
        <w:rPr>
          <w:sz w:val="24"/>
        </w:rPr>
        <w:t xml:space="preserve"> dotyczyć</w:t>
      </w:r>
      <w:r w:rsidRPr="0073578E">
        <w:rPr>
          <w:sz w:val="24"/>
        </w:rPr>
        <w:t xml:space="preserve"> wybranej książki.</w:t>
      </w:r>
    </w:p>
    <w:p w:rsidR="006E29D8" w:rsidRPr="0073578E" w:rsidRDefault="006E29D8" w:rsidP="00355743">
      <w:pPr>
        <w:rPr>
          <w:sz w:val="24"/>
        </w:rPr>
      </w:pPr>
      <w:r w:rsidRPr="0073578E">
        <w:rPr>
          <w:sz w:val="24"/>
        </w:rPr>
        <w:t>8. Zakładka może być wykonana dowolną techniką (np. ry</w:t>
      </w:r>
      <w:r w:rsidR="00355743" w:rsidRPr="0073578E">
        <w:rPr>
          <w:sz w:val="24"/>
        </w:rPr>
        <w:t xml:space="preserve">sunek, malarstwo, kolaż, </w:t>
      </w:r>
      <w:r w:rsidRPr="0073578E">
        <w:rPr>
          <w:sz w:val="24"/>
        </w:rPr>
        <w:t>techniki mieszane). Mogą być użyte dowolne płaskie materiały</w:t>
      </w:r>
      <w:r w:rsidR="00355743" w:rsidRPr="0073578E">
        <w:rPr>
          <w:sz w:val="24"/>
        </w:rPr>
        <w:t>.</w:t>
      </w:r>
    </w:p>
    <w:p w:rsidR="006E29D8" w:rsidRPr="0073578E" w:rsidRDefault="006E29D8" w:rsidP="006E29D8">
      <w:pPr>
        <w:rPr>
          <w:sz w:val="24"/>
        </w:rPr>
      </w:pPr>
      <w:r w:rsidRPr="0073578E">
        <w:rPr>
          <w:sz w:val="24"/>
        </w:rPr>
        <w:t>9. Każd</w:t>
      </w:r>
      <w:r w:rsidR="00355743" w:rsidRPr="0073578E">
        <w:rPr>
          <w:sz w:val="24"/>
        </w:rPr>
        <w:t xml:space="preserve">e dziecko może dostarczyć jedną pracę. </w:t>
      </w:r>
    </w:p>
    <w:p w:rsidR="00355743" w:rsidRPr="0073578E" w:rsidRDefault="00355743" w:rsidP="006E29D8">
      <w:pPr>
        <w:rPr>
          <w:sz w:val="24"/>
        </w:rPr>
      </w:pPr>
      <w:r w:rsidRPr="0073578E">
        <w:rPr>
          <w:sz w:val="24"/>
        </w:rPr>
        <w:t>10. Praca musi być podpisana (imię i nazwisko dziecka, grupa).</w:t>
      </w:r>
    </w:p>
    <w:p w:rsidR="006E29D8" w:rsidRPr="0073578E" w:rsidRDefault="00355743" w:rsidP="006E29D8">
      <w:pPr>
        <w:rPr>
          <w:sz w:val="24"/>
        </w:rPr>
      </w:pPr>
      <w:r w:rsidRPr="0073578E">
        <w:rPr>
          <w:sz w:val="24"/>
        </w:rPr>
        <w:t>11</w:t>
      </w:r>
      <w:r w:rsidR="006E29D8" w:rsidRPr="0073578E">
        <w:rPr>
          <w:sz w:val="24"/>
        </w:rPr>
        <w:t>. Uczestnik bierze udział w konkursie po złoż</w:t>
      </w:r>
      <w:r w:rsidRPr="0073578E">
        <w:rPr>
          <w:sz w:val="24"/>
        </w:rPr>
        <w:t>eniu pracy wraz z wypełnioną i podpisaną</w:t>
      </w:r>
      <w:r w:rsidR="006E29D8" w:rsidRPr="0073578E">
        <w:rPr>
          <w:sz w:val="24"/>
        </w:rPr>
        <w:t xml:space="preserve"> przez rodzica/ opiekuna prawnego </w:t>
      </w:r>
      <w:r w:rsidRPr="0073578E">
        <w:rPr>
          <w:sz w:val="24"/>
        </w:rPr>
        <w:t xml:space="preserve">zgodą </w:t>
      </w:r>
      <w:r w:rsidR="006E29D8" w:rsidRPr="0073578E">
        <w:rPr>
          <w:sz w:val="24"/>
        </w:rPr>
        <w:t>do konkursu plastycznego</w:t>
      </w:r>
      <w:r w:rsidRPr="0073578E">
        <w:rPr>
          <w:sz w:val="24"/>
        </w:rPr>
        <w:t>.</w:t>
      </w:r>
    </w:p>
    <w:p w:rsidR="006E29D8" w:rsidRPr="0073578E" w:rsidRDefault="00355743" w:rsidP="006E29D8">
      <w:pPr>
        <w:rPr>
          <w:sz w:val="24"/>
        </w:rPr>
      </w:pPr>
      <w:r w:rsidRPr="0073578E">
        <w:rPr>
          <w:sz w:val="24"/>
        </w:rPr>
        <w:t>12</w:t>
      </w:r>
      <w:r w:rsidR="006E29D8" w:rsidRPr="0073578E">
        <w:rPr>
          <w:sz w:val="24"/>
        </w:rPr>
        <w:t>. Kryteria oceny prac:</w:t>
      </w:r>
    </w:p>
    <w:p w:rsidR="006E29D8" w:rsidRPr="0073578E" w:rsidRDefault="006E29D8" w:rsidP="006E29D8">
      <w:pPr>
        <w:rPr>
          <w:sz w:val="24"/>
        </w:rPr>
      </w:pPr>
      <w:r w:rsidRPr="0073578E">
        <w:rPr>
          <w:sz w:val="24"/>
        </w:rPr>
        <w:t>- zgodność z tematem,</w:t>
      </w:r>
    </w:p>
    <w:p w:rsidR="006E29D8" w:rsidRPr="0073578E" w:rsidRDefault="006E29D8" w:rsidP="006E29D8">
      <w:pPr>
        <w:rPr>
          <w:sz w:val="24"/>
        </w:rPr>
      </w:pPr>
      <w:r w:rsidRPr="0073578E">
        <w:rPr>
          <w:sz w:val="24"/>
        </w:rPr>
        <w:t>- pomysłowość,</w:t>
      </w:r>
    </w:p>
    <w:p w:rsidR="006E29D8" w:rsidRPr="0073578E" w:rsidRDefault="006E29D8" w:rsidP="006E29D8">
      <w:pPr>
        <w:rPr>
          <w:sz w:val="24"/>
        </w:rPr>
      </w:pPr>
      <w:r w:rsidRPr="0073578E">
        <w:rPr>
          <w:sz w:val="24"/>
        </w:rPr>
        <w:t>- estetyka wykonania,</w:t>
      </w:r>
    </w:p>
    <w:p w:rsidR="006E29D8" w:rsidRPr="0073578E" w:rsidRDefault="006E29D8" w:rsidP="006E29D8">
      <w:pPr>
        <w:rPr>
          <w:sz w:val="24"/>
        </w:rPr>
      </w:pPr>
      <w:r w:rsidRPr="0073578E">
        <w:rPr>
          <w:sz w:val="24"/>
        </w:rPr>
        <w:t>- samodzielność wykonania.</w:t>
      </w:r>
    </w:p>
    <w:p w:rsidR="006E29D8" w:rsidRPr="0073578E" w:rsidRDefault="00355743" w:rsidP="006E29D8">
      <w:pPr>
        <w:rPr>
          <w:sz w:val="24"/>
        </w:rPr>
      </w:pPr>
      <w:r w:rsidRPr="0073578E">
        <w:rPr>
          <w:sz w:val="24"/>
        </w:rPr>
        <w:t xml:space="preserve"> 13</w:t>
      </w:r>
      <w:r w:rsidR="006E29D8" w:rsidRPr="0073578E">
        <w:rPr>
          <w:sz w:val="24"/>
        </w:rPr>
        <w:t>. Oceny prac dokonuje jury powołane przez Organizatora.</w:t>
      </w:r>
    </w:p>
    <w:p w:rsidR="006E29D8" w:rsidRPr="0073578E" w:rsidRDefault="00355743" w:rsidP="006E29D8">
      <w:pPr>
        <w:rPr>
          <w:sz w:val="24"/>
        </w:rPr>
      </w:pPr>
      <w:r w:rsidRPr="0073578E">
        <w:rPr>
          <w:sz w:val="24"/>
        </w:rPr>
        <w:t xml:space="preserve"> 14</w:t>
      </w:r>
      <w:r w:rsidR="006E29D8" w:rsidRPr="0073578E">
        <w:rPr>
          <w:sz w:val="24"/>
        </w:rPr>
        <w:t xml:space="preserve">. Autorzy zwycięskich prac otrzymają </w:t>
      </w:r>
      <w:r w:rsidRPr="0073578E">
        <w:rPr>
          <w:sz w:val="24"/>
        </w:rPr>
        <w:t>dyplomy i upominki.</w:t>
      </w:r>
    </w:p>
    <w:p w:rsidR="006E29D8" w:rsidRPr="0073578E" w:rsidRDefault="00355743" w:rsidP="006E29D8">
      <w:pPr>
        <w:rPr>
          <w:sz w:val="24"/>
        </w:rPr>
      </w:pPr>
      <w:r w:rsidRPr="0073578E">
        <w:rPr>
          <w:sz w:val="24"/>
        </w:rPr>
        <w:t xml:space="preserve"> 15</w:t>
      </w:r>
      <w:r w:rsidR="006E29D8" w:rsidRPr="0073578E">
        <w:rPr>
          <w:sz w:val="24"/>
        </w:rPr>
        <w:t>. Prace niezgodne z regulaminem nie będą oceniane.</w:t>
      </w:r>
    </w:p>
    <w:p w:rsidR="0073578E" w:rsidRDefault="0073578E" w:rsidP="006E29D8"/>
    <w:p w:rsidR="0073578E" w:rsidRDefault="0073578E" w:rsidP="006E29D8"/>
    <w:p w:rsidR="0073578E" w:rsidRDefault="0073578E" w:rsidP="0073578E">
      <w:pPr>
        <w:jc w:val="right"/>
        <w:rPr>
          <w:b/>
        </w:rPr>
      </w:pPr>
    </w:p>
    <w:p w:rsidR="0073578E" w:rsidRPr="0073578E" w:rsidRDefault="0073578E" w:rsidP="0073578E">
      <w:pPr>
        <w:jc w:val="right"/>
        <w:rPr>
          <w:b/>
        </w:rPr>
      </w:pPr>
      <w:r w:rsidRPr="0073578E">
        <w:rPr>
          <w:b/>
        </w:rPr>
        <w:t>Koordynatorzy konkursu:</w:t>
      </w:r>
    </w:p>
    <w:p w:rsidR="0073578E" w:rsidRDefault="0073578E" w:rsidP="0073578E">
      <w:pPr>
        <w:jc w:val="right"/>
      </w:pPr>
      <w:r>
        <w:t>Wiktoria Socha</w:t>
      </w:r>
    </w:p>
    <w:p w:rsidR="0073578E" w:rsidRDefault="0073578E" w:rsidP="0073578E">
      <w:pPr>
        <w:jc w:val="right"/>
      </w:pPr>
      <w:r>
        <w:t>Paulina Pawlak</w:t>
      </w:r>
    </w:p>
    <w:sectPr w:rsidR="0073578E" w:rsidSect="0073578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924"/>
    <w:multiLevelType w:val="multilevel"/>
    <w:tmpl w:val="98E6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8152E"/>
    <w:multiLevelType w:val="multilevel"/>
    <w:tmpl w:val="70AE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827B8"/>
    <w:multiLevelType w:val="hybridMultilevel"/>
    <w:tmpl w:val="FA3C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50EA3"/>
    <w:multiLevelType w:val="hybridMultilevel"/>
    <w:tmpl w:val="6FA2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039F3"/>
    <w:multiLevelType w:val="multilevel"/>
    <w:tmpl w:val="A44C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872DC"/>
    <w:multiLevelType w:val="multilevel"/>
    <w:tmpl w:val="573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25F6B"/>
    <w:multiLevelType w:val="multilevel"/>
    <w:tmpl w:val="BFC8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8"/>
    <w:rsid w:val="00355743"/>
    <w:rsid w:val="006E29D8"/>
    <w:rsid w:val="0073578E"/>
    <w:rsid w:val="009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9A4B"/>
  <w15:chartTrackingRefBased/>
  <w15:docId w15:val="{D138092D-90E1-4B7D-9005-D98B4FDA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2022-02-04T08:04:00Z</dcterms:created>
  <dcterms:modified xsi:type="dcterms:W3CDTF">2022-02-04T08:31:00Z</dcterms:modified>
</cp:coreProperties>
</file>