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cs="Arial" w:asciiTheme="minorHAnsi" w:hAnsiTheme="minorHAnsi"/>
        </w:rPr>
      </w:pPr>
      <w:r>
        <w:rPr>
          <w:rFonts w:eastAsia="Calibri" w:cs="Arial" w:asciiTheme="minorHAnsi" w:hAnsiTheme="minorHAnsi"/>
          <w:b/>
          <w:bCs/>
        </w:rPr>
        <w:t>Wymagania edukacyjne z geografii dla klasy 7 na ocenę śródroczną i roczną</w:t>
      </w:r>
    </w:p>
    <w:tbl>
      <w:tblPr>
        <w:tblStyle w:val="18"/>
        <w:tblW w:w="15875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402"/>
        <w:gridCol w:w="2977"/>
        <w:gridCol w:w="2618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>
            <w:pPr>
              <w:ind w:left="-63" w:right="-7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ocena dobra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72" w:right="-14" w:hanging="7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2" w:hRule="atLeast"/>
        </w:trPr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siatka geograficzna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południk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równoleżnik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zwrotnik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długość geograficzna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szerokość geograficzna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globusie i na mapie równik oraz półkule: północną i południową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mapa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skala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siatka kartograficzna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legenda mapy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elementy mapy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rodzaje skal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wysokość względna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, w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ysokość bezwzględna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poziomica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z mapy wysokość bezwzględną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siatki geograficznej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położenie geograficzne punktów i obszarów na mapie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różnicę między siatką kartograficzną a siatką geograficzną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szereguje skale od największej do najmniejszej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różnicę między wysokością względną i wysokością bezwzględną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>
            <w:pPr>
              <w:pStyle w:val="22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długość i szerokość geograficzną na globusie i na mapie </w:t>
            </w:r>
          </w:p>
          <w:p>
            <w:pPr>
              <w:pStyle w:val="22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odszukuje obiekty na mapie na podstawie podanych współrzędnych geograficznych </w:t>
            </w:r>
          </w:p>
          <w:p>
            <w:pPr>
              <w:pStyle w:val="22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skalę w postaci mianowanej i podziałki liniowej </w:t>
            </w:r>
          </w:p>
          <w:p>
            <w:pPr>
              <w:pStyle w:val="22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metody prezentacji zjawisk na mapach </w:t>
            </w:r>
          </w:p>
          <w:p>
            <w:pPr>
              <w:pStyle w:val="22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sposoby przedstawiania rzeźby terenu na mapie </w:t>
            </w:r>
          </w:p>
          <w:p>
            <w:pPr>
              <w:pStyle w:val="22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oblicza wysokości względne 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oblicza na podstawie współrzędnych geograficznych rozciągłość równoleżnikową i południkową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treści map wykonanych w różnych skalach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posługuje się skalą mapy do obliczania odległości w terenie i na mapie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metody prezentacji zjawisk na mapach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możliwość praktycznego wykorzystania map w różnych skalach </w:t>
            </w:r>
          </w:p>
          <w:p>
            <w:pPr>
              <w:pStyle w:val="22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interpretuje treści różnego rodzaju map i przedstawia ich zastosowanie</w:t>
            </w:r>
          </w:p>
          <w:p>
            <w:pPr>
              <w:pStyle w:val="22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położenia Polski w Europie na podstawie mapy ogólnogeograficznej podaje całkowitą i administracyjną powierzchnię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kraje sąsiadujące z Polską i wskazuje je na mapie 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 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holocen,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pogoda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klimat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na mapie Polski parki narodowe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>
            <w:pPr>
              <w:pStyle w:val="22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wody Europy na podstawie mapy ogólnogeograficznej  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22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charakteryzuje wybrane parki narodowe w Polsce</w:t>
            </w:r>
          </w:p>
          <w:p>
            <w:pPr>
              <w:pStyle w:val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>
            <w:pPr>
              <w:pStyle w:val="22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niszczącą i budującą działalność Bałtyku 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politycznej Europy największe i najmniejsze państwa Europy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demografia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urodzeń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współczynnik zgonów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>
              <w:rPr>
                <w:rFonts w:eastAsia="Calibri" w:asciiTheme="minorHAns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wskaźnik gęstości zaludnienia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czynniki wpływające na rozmieszczenie ludności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migracja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emigracja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imigracja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saldo migracji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przyrost rzeczywisty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różnicę między emigracją a imigracją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dane dotyczące wielkości i kierunków emigracji z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mniejszości narodowe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Polski regiony zamieszkałe przez mniejszości narodowe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struktura wykształcenia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bezrobocie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stopa bezrobocia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z mapy zróżnicowanie przestrzenne bezrobocia w Polsce i w Europie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urbanizacja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wskaźnik urbanizacji, miasta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odczytuje z danych statystycznych wskaźnik urbanizacji w Polsce i w wybranych krajach Europy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największe miasta i wskazuje je na mapie Polski </w:t>
            </w:r>
          </w:p>
          <w:p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funkcje miast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szereguje województwa pod względem powierzchni od największego do najmniejszego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wykresu przyrost naturalny w Polsce w latach 1946–2016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przestrzenne zróżnicowanie współczynnika przyrostu naturalnego w Polsce </w:t>
            </w:r>
          </w:p>
          <w:p>
            <w:pPr>
              <w:pStyle w:val="22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przyczyny zróżnicowania gęstości zaludnienia w Europie i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kierunki napływu imigrantów do Polski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mniejszości narodowe i grupy etniczne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typy zespołów miejskich w Polsce i podaje ich przykłady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różnicę między aglomeracją monocentryczną a policentryczną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podaje przykłady miast o różnych funkcjach w Polsce</w:t>
            </w: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zmiany na mapie politycznej Europy w drugiej połowie XX wieku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i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skutki migracji zagranicznych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w wybranych krajach europejskich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wskaźnik urbanizacji w Polsce i wybranych krajach Europy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przyczyny rozwoju miast w Polsce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Polski na tle struktur wybranych państw europejskich na podstawie piramidy </w:t>
            </w: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płci i wieku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oblicza przyrost rzeczywisty i współczynnik przyrostu rzeczywistego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skutki migracji wewnętrznych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przemiany współczesnych miast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problemy mieszkańców dużych miast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omawia przemiany współczesnych miast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skutki nierównomiernego rozmieszczenia ludności w Europie i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skutki migracji zagranicznych w Polsce i w Europie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30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>
            <w:pPr>
              <w:pStyle w:val="22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funkcje rolnictwa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warunki przyrodnicze i poza</w:t>
            </w:r>
            <w:r>
              <w:rPr>
                <w:rFonts w:hint="default" w:eastAsia="Calibri"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przyrodnicze rozwoju rolnictwa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plon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zbiór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chów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hodowla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zwierzęta hodowlane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obszary hodowli zwierząt gospodarskich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dokonuje podziału przemysłu na sekcje i działy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funkcje przemysłu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źródła energii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typy elektrowni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największe elektrownie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opisuje warunki przyrodnicze i poza</w:t>
            </w:r>
            <w:r>
              <w:rPr>
                <w:rFonts w:hint="default" w:eastAsia="Calibri"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przyrodnicze rozwoju rolnictwa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na podstawie danych statystycznych strukturę upraw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rejony warzywnictwa i sadownictwa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czynniki lokalizacji hodowli bydła, trzody chlewnej i drobiu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wielkość energii elektrycznej ze źródeł odnawialnych 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na podstawie danych statystycznych strukturę hodowli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przyczyny nierównomiernego rozmieszczenia przemysłu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poziom mechanizacji i chemizacji rolnictwa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czynniki wpływające na rozmieszczenie upraw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porównuje produkcję roślinną i zwierzęcą w Polsce na tle produkcji w innych krajach Europy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przyczyny i skutki restrukturyzacji polskiego przemysłu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korzyści i szanse dla polskiego rolnictwa w Unii Europejskiej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przedstawia perspektywy rozwoju gospodarki morskiej w Polsce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9" w:hRule="atLeast"/>
        </w:trPr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wyróżnia rodzaje transportu w Polsce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Polski porty handlowe, śródlądowe oraz lotnicze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wyróżnia rodzaje łączności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turystyka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walory turystyczne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dokonuje podziału turystyki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i wskazuje na mapie regiony turystyczne Polski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eksport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import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państwa będące głównymi partnerami handlowymi Polski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2"/>
              <w:numPr>
                <w:ilvl w:val="0"/>
                <w:numId w:val="0"/>
              </w:numPr>
              <w:ind w:leftChars="0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rodzaje transportu lądowego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mapy tematycznej gęstość sieci kolejowej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i wskazuje na mapie polskie obiekty, znajdujące się na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strukturę towarową handlu międzynarodowego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obiekty znajdujące się na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przedstawia przyczyny niskiego salda bilansu handlowego w Polsce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określa znaczenie łączności w rozwoju gospodarczym Polski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22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ocenia znaczenie handlu zagranicznego dla polskiej gospodarki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>
            <w:pPr>
              <w:pStyle w:val="30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30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>
            <w:pPr>
              <w:pStyle w:val="22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5" w:hRule="atLeast"/>
        </w:trPr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powódź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dolina rzeczna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koryto rzeczne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terasa zalewowa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sztuczny zbiornik wodny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źródła energii w województwach pomorskim i łódzkim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przyczyny wyludniania się wsi oddalonych od dużych miast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podstawowe cechy gospodarki centralnie sterowanej i gospodarki rynkowej </w:t>
            </w:r>
          </w:p>
          <w:p>
            <w:pPr>
              <w:pStyle w:val="22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zjawisko powodzi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cechy gospodarki Polski przed 1989 r. i po nim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mapy sieć autostrad i dróg ekspresowych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i ich skutki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>
            <w:pPr>
              <w:pStyle w:val="30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>
            <w:pPr>
              <w:pStyle w:val="22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położenie swojego regionu na mapie ogólnogeograficznej Polski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walory środowiska geograficznego małej ojczyzny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rozpoznaje skały występujące w regionie miejsca zamieszkania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rozpoznaje w terenie obiekty charakterystyczne dla małej ojczyzny i decydujące o jej atrakcyjności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genezę rzeźby powierzchni swojego regionu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historię małej ojczyzny na podstawie dostępnych źródeł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prezentuje na podstawie informacji wyszukanych w różnych źródłach i w dowolnej formie atrakcyjność osadniczą oraz gospodarczą małej ojczyzny jako miejsca zamieszkania i rozwoju określonej działalności gospodarczej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sectPr>
      <w:pgSz w:w="16838" w:h="11906" w:orient="landscape"/>
      <w:pgMar w:top="709" w:right="1103" w:bottom="709" w:left="1276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B5544E"/>
    <w:multiLevelType w:val="multilevel"/>
    <w:tmpl w:val="28B5544E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3D2475"/>
    <w:multiLevelType w:val="multilevel"/>
    <w:tmpl w:val="443D24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236B45"/>
    <w:multiLevelType w:val="multilevel"/>
    <w:tmpl w:val="55236B45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D0640CA"/>
    <w:multiLevelType w:val="multilevel"/>
    <w:tmpl w:val="6D0640CA"/>
    <w:lvl w:ilvl="0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C8B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E425E"/>
    <w:rsid w:val="002F2339"/>
    <w:rsid w:val="002F4E51"/>
    <w:rsid w:val="003010AD"/>
    <w:rsid w:val="0030403D"/>
    <w:rsid w:val="00307A4E"/>
    <w:rsid w:val="00307C07"/>
    <w:rsid w:val="003122A4"/>
    <w:rsid w:val="00312930"/>
    <w:rsid w:val="00314936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986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1DBF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6720B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663A5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B4B1D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438D"/>
    <w:rsid w:val="009277A8"/>
    <w:rsid w:val="0093054A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4076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0BF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41A2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068CF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358AE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  <w:rsid w:val="5F365897"/>
    <w:rsid w:val="67B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4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1"/>
    <w:next w:val="1"/>
    <w:link w:val="20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23"/>
    <w:semiHidden/>
    <w:qFormat/>
    <w:uiPriority w:val="0"/>
    <w:pPr>
      <w:suppressAutoHyphens/>
      <w:ind w:left="360"/>
    </w:pPr>
    <w:rPr>
      <w:sz w:val="20"/>
      <w:szCs w:val="20"/>
      <w:lang w:eastAsia="ar-SA"/>
    </w:rPr>
  </w:style>
  <w:style w:type="paragraph" w:styleId="8">
    <w:name w:val="annotation text"/>
    <w:basedOn w:val="1"/>
    <w:link w:val="29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1"/>
    <w:semiHidden/>
    <w:unhideWhenUsed/>
    <w:qFormat/>
    <w:uiPriority w:val="99"/>
    <w:rPr>
      <w:b/>
      <w:bCs/>
    </w:rPr>
  </w:style>
  <w:style w:type="paragraph" w:styleId="10">
    <w:name w:val="endnote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11">
    <w:name w:val="footnote text"/>
    <w:basedOn w:val="1"/>
    <w:link w:val="21"/>
    <w:semiHidden/>
    <w:qFormat/>
    <w:uiPriority w:val="0"/>
    <w:rPr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4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styleId="15">
    <w:name w:val="endnote reference"/>
    <w:semiHidden/>
    <w:unhideWhenUsed/>
    <w:qFormat/>
    <w:uiPriority w:val="99"/>
    <w:rPr>
      <w:vertAlign w:val="superscript"/>
    </w:rPr>
  </w:style>
  <w:style w:type="character" w:styleId="16">
    <w:name w:val="footnote reference"/>
    <w:semiHidden/>
    <w:qFormat/>
    <w:uiPriority w:val="0"/>
    <w:rPr>
      <w:vertAlign w:val="superscript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Nagłówek 4 Znak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1">
    <w:name w:val="Tekst przypisu dolnego Znak"/>
    <w:link w:val="11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2">
    <w:name w:val="List Paragraph"/>
    <w:basedOn w:val="1"/>
    <w:qFormat/>
    <w:uiPriority w:val="0"/>
    <w:pPr>
      <w:ind w:left="720"/>
      <w:contextualSpacing/>
    </w:pPr>
  </w:style>
  <w:style w:type="character" w:customStyle="1" w:styleId="23">
    <w:name w:val="Tekst podstawowy wcięty Znak"/>
    <w:link w:val="7"/>
    <w:semiHidden/>
    <w:qFormat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4">
    <w:name w:val="Nagłówek 3 Znak"/>
    <w:link w:val="3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5">
    <w:name w:val="Tekst przypisu końcowego Znak"/>
    <w:link w:val="10"/>
    <w:semiHidden/>
    <w:qFormat/>
    <w:uiPriority w:val="99"/>
    <w:rPr>
      <w:rFonts w:ascii="Times New Roman" w:hAnsi="Times New Roman" w:eastAsia="Times New Roman"/>
    </w:rPr>
  </w:style>
  <w:style w:type="character" w:customStyle="1" w:styleId="26">
    <w:name w:val="Nagłówek 1 Znak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Tekst podstawowy Znak"/>
    <w:basedOn w:val="13"/>
    <w:link w:val="6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8">
    <w:name w:val="Tekst dymka Znak"/>
    <w:basedOn w:val="13"/>
    <w:link w:val="5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9">
    <w:name w:val="Tekst komentarza Znak"/>
    <w:basedOn w:val="13"/>
    <w:link w:val="8"/>
    <w:semiHidden/>
    <w:qFormat/>
    <w:uiPriority w:val="99"/>
    <w:rPr>
      <w:rFonts w:ascii="Times New Roman" w:hAnsi="Times New Roman" w:eastAsia="Times New Roman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1">
    <w:name w:val="Temat komentarza Znak"/>
    <w:basedOn w:val="29"/>
    <w:link w:val="9"/>
    <w:semiHidden/>
    <w:qFormat/>
    <w:uiPriority w:val="99"/>
    <w:rPr>
      <w:rFonts w:ascii="Times New Roman" w:hAnsi="Times New Roman" w:eastAsia="Times New Roman"/>
      <w:b/>
      <w:bCs/>
    </w:rPr>
  </w:style>
  <w:style w:type="paragraph" w:customStyle="1" w:styleId="32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3">
    <w:name w:val="A2"/>
    <w:qFormat/>
    <w:uiPriority w:val="99"/>
    <w:rPr>
      <w:rFonts w:cs="Humanst521EU"/>
      <w:color w:val="000000"/>
      <w:sz w:val="17"/>
      <w:szCs w:val="17"/>
    </w:rPr>
  </w:style>
  <w:style w:type="paragraph" w:customStyle="1" w:styleId="34">
    <w:name w:val="Pa3"/>
    <w:basedOn w:val="30"/>
    <w:next w:val="30"/>
    <w:uiPriority w:val="99"/>
    <w:pPr>
      <w:spacing w:line="171" w:lineRule="atLeast"/>
    </w:pPr>
    <w:rPr>
      <w:rFonts w:ascii="Humanst521EU" w:hAnsi="Humanst521EU" w:eastAsia="Calibr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E7461-2FE7-4381-9808-4C1170EBFF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3635</Words>
  <Characters>21814</Characters>
  <Lines>181</Lines>
  <Paragraphs>50</Paragraphs>
  <TotalTime>111</TotalTime>
  <ScaleCrop>false</ScaleCrop>
  <LinksUpToDate>false</LinksUpToDate>
  <CharactersWithSpaces>25399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2017-09-03T20:19:00Z</dcterms:created>
  <dc:creator>Uzytkownik</dc:creator>
  <cp:lastModifiedBy>Stefan</cp:lastModifiedBy>
  <cp:lastPrinted>2020-09-06T18:34:03Z</cp:lastPrinted>
  <dcterms:modified xsi:type="dcterms:W3CDTF">2020-09-06T18:35:45Z</dcterms:modified>
  <dc:title>Uczeń poprawnie:Wymagania edukacyjne: Oblicza geografii - zakres podstawowy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