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5CEF4" w14:textId="24A4CF84" w:rsidR="005A09DA" w:rsidRDefault="00350A94" w:rsidP="00350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350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0A9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452601" w14:textId="1A9A9282" w:rsidR="00350A94" w:rsidRDefault="00350A94" w:rsidP="00350A94">
      <w:pPr>
        <w:jc w:val="both"/>
        <w:rPr>
          <w:rFonts w:ascii="Times New Roman" w:hAnsi="Times New Roman" w:cs="Times New Roman"/>
          <w:sz w:val="24"/>
          <w:szCs w:val="24"/>
        </w:rPr>
      </w:pPr>
      <w:r w:rsidRPr="00350A94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49625AD8" w14:textId="204F04CE" w:rsidR="00350A94" w:rsidRPr="00350A94" w:rsidRDefault="00350A94" w:rsidP="00350A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A94">
        <w:rPr>
          <w:rFonts w:ascii="Times New Roman" w:hAnsi="Times New Roman" w:cs="Times New Roman"/>
          <w:sz w:val="24"/>
          <w:szCs w:val="24"/>
        </w:rPr>
        <w:t xml:space="preserve">Poznanie prawdy, </w:t>
      </w:r>
      <w:r w:rsidRPr="00350A94">
        <w:rPr>
          <w:rFonts w:ascii="Times New Roman" w:hAnsi="Times New Roman" w:cs="Times New Roman" w:hint="eastAsia"/>
          <w:sz w:val="24"/>
          <w:szCs w:val="24"/>
        </w:rPr>
        <w:t>ż</w:t>
      </w:r>
      <w:r w:rsidRPr="00350A94">
        <w:rPr>
          <w:rFonts w:ascii="Times New Roman" w:hAnsi="Times New Roman" w:cs="Times New Roman"/>
          <w:sz w:val="24"/>
          <w:szCs w:val="24"/>
        </w:rPr>
        <w:t xml:space="preserve">e zmiana postrzegania </w:t>
      </w:r>
      <w:r w:rsidRPr="00350A94">
        <w:rPr>
          <w:rFonts w:ascii="Times New Roman" w:hAnsi="Times New Roman" w:cs="Times New Roman" w:hint="eastAsia"/>
          <w:sz w:val="24"/>
          <w:szCs w:val="24"/>
        </w:rPr>
        <w:t>ś</w:t>
      </w:r>
      <w:r w:rsidRPr="00350A94">
        <w:rPr>
          <w:rFonts w:ascii="Times New Roman" w:hAnsi="Times New Roman" w:cs="Times New Roman"/>
          <w:sz w:val="24"/>
          <w:szCs w:val="24"/>
        </w:rPr>
        <w:t>wiata jest w</w:t>
      </w:r>
      <w:r w:rsidRPr="00350A94">
        <w:rPr>
          <w:rFonts w:ascii="Times New Roman" w:hAnsi="Times New Roman" w:cs="Times New Roman" w:hint="eastAsia"/>
          <w:sz w:val="24"/>
          <w:szCs w:val="24"/>
        </w:rPr>
        <w:t>ł</w:t>
      </w:r>
      <w:r w:rsidRPr="00350A94">
        <w:rPr>
          <w:rFonts w:ascii="Times New Roman" w:hAnsi="Times New Roman" w:cs="Times New Roman"/>
          <w:sz w:val="24"/>
          <w:szCs w:val="24"/>
        </w:rPr>
        <w:t>a</w:t>
      </w:r>
      <w:r w:rsidRPr="00350A94">
        <w:rPr>
          <w:rFonts w:ascii="Times New Roman" w:hAnsi="Times New Roman" w:cs="Times New Roman" w:hint="eastAsia"/>
          <w:sz w:val="24"/>
          <w:szCs w:val="24"/>
        </w:rPr>
        <w:t>ś</w:t>
      </w:r>
      <w:r w:rsidRPr="00350A94">
        <w:rPr>
          <w:rFonts w:ascii="Times New Roman" w:hAnsi="Times New Roman" w:cs="Times New Roman"/>
          <w:sz w:val="24"/>
          <w:szCs w:val="24"/>
        </w:rPr>
        <w:t>ciwo</w:t>
      </w:r>
      <w:r w:rsidRPr="00350A94">
        <w:rPr>
          <w:rFonts w:ascii="Times New Roman" w:hAnsi="Times New Roman" w:cs="Times New Roman" w:hint="eastAsia"/>
          <w:sz w:val="24"/>
          <w:szCs w:val="24"/>
        </w:rPr>
        <w:t>ś</w:t>
      </w:r>
      <w:r w:rsidRPr="00350A94">
        <w:rPr>
          <w:rFonts w:ascii="Times New Roman" w:hAnsi="Times New Roman" w:cs="Times New Roman"/>
          <w:sz w:val="24"/>
          <w:szCs w:val="24"/>
        </w:rPr>
        <w:t>ci</w:t>
      </w:r>
      <w:r w:rsidRPr="00350A94">
        <w:rPr>
          <w:rFonts w:ascii="Times New Roman" w:hAnsi="Times New Roman" w:cs="Times New Roman" w:hint="eastAsia"/>
          <w:sz w:val="24"/>
          <w:szCs w:val="24"/>
        </w:rPr>
        <w:t>ą</w:t>
      </w:r>
      <w:r w:rsidRPr="00350A94">
        <w:rPr>
          <w:rFonts w:ascii="Times New Roman" w:hAnsi="Times New Roman" w:cs="Times New Roman"/>
          <w:sz w:val="24"/>
          <w:szCs w:val="24"/>
        </w:rPr>
        <w:t xml:space="preserve"> ludzkiego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A94">
        <w:rPr>
          <w:rFonts w:ascii="Times New Roman" w:hAnsi="Times New Roman" w:cs="Times New Roman"/>
          <w:sz w:val="24"/>
          <w:szCs w:val="24"/>
        </w:rPr>
        <w:t>rozwoju.</w:t>
      </w:r>
    </w:p>
    <w:p w14:paraId="36F35134" w14:textId="5DE3BF13" w:rsidR="00350A94" w:rsidRDefault="00350A94" w:rsidP="00350A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A94">
        <w:rPr>
          <w:rFonts w:ascii="Times New Roman" w:hAnsi="Times New Roman" w:cs="Times New Roman"/>
          <w:sz w:val="24"/>
          <w:szCs w:val="24"/>
        </w:rPr>
        <w:t>Kszta</w:t>
      </w:r>
      <w:r w:rsidRPr="00350A94">
        <w:rPr>
          <w:rFonts w:ascii="Times New Roman" w:hAnsi="Times New Roman" w:cs="Times New Roman" w:hint="eastAsia"/>
          <w:sz w:val="24"/>
          <w:szCs w:val="24"/>
        </w:rPr>
        <w:t>ł</w:t>
      </w:r>
      <w:r w:rsidRPr="00350A94">
        <w:rPr>
          <w:rFonts w:ascii="Times New Roman" w:hAnsi="Times New Roman" w:cs="Times New Roman"/>
          <w:sz w:val="24"/>
          <w:szCs w:val="24"/>
        </w:rPr>
        <w:t>towanie bardziej dojrza</w:t>
      </w:r>
      <w:r w:rsidRPr="00350A94">
        <w:rPr>
          <w:rFonts w:ascii="Times New Roman" w:hAnsi="Times New Roman" w:cs="Times New Roman" w:hint="eastAsia"/>
          <w:sz w:val="24"/>
          <w:szCs w:val="24"/>
        </w:rPr>
        <w:t>ł</w:t>
      </w:r>
      <w:r w:rsidRPr="00350A94">
        <w:rPr>
          <w:rFonts w:ascii="Times New Roman" w:hAnsi="Times New Roman" w:cs="Times New Roman"/>
          <w:sz w:val="24"/>
          <w:szCs w:val="24"/>
        </w:rPr>
        <w:t>ych relacji z Bogiem, drugim cz</w:t>
      </w:r>
      <w:r w:rsidRPr="00350A94">
        <w:rPr>
          <w:rFonts w:ascii="Times New Roman" w:hAnsi="Times New Roman" w:cs="Times New Roman" w:hint="eastAsia"/>
          <w:sz w:val="24"/>
          <w:szCs w:val="24"/>
        </w:rPr>
        <w:t>ł</w:t>
      </w:r>
      <w:r w:rsidRPr="00350A94">
        <w:rPr>
          <w:rFonts w:ascii="Times New Roman" w:hAnsi="Times New Roman" w:cs="Times New Roman"/>
          <w:sz w:val="24"/>
          <w:szCs w:val="24"/>
        </w:rPr>
        <w:t>owiekiem i sob</w:t>
      </w:r>
      <w:r w:rsidRPr="00350A94">
        <w:rPr>
          <w:rFonts w:ascii="Times New Roman" w:hAnsi="Times New Roman" w:cs="Times New Roman" w:hint="eastAsia"/>
          <w:sz w:val="24"/>
          <w:szCs w:val="24"/>
        </w:rPr>
        <w:t>ą</w:t>
      </w:r>
      <w:r w:rsidRPr="00350A94">
        <w:rPr>
          <w:rFonts w:ascii="Times New Roman" w:hAnsi="Times New Roman" w:cs="Times New Roman"/>
          <w:sz w:val="24"/>
          <w:szCs w:val="24"/>
        </w:rPr>
        <w:t>.</w:t>
      </w:r>
    </w:p>
    <w:p w14:paraId="052624E1" w14:textId="246D1F1A" w:rsidR="00350A94" w:rsidRDefault="00350A94" w:rsidP="00350A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A94">
        <w:rPr>
          <w:rFonts w:ascii="Times New Roman" w:hAnsi="Times New Roman" w:cs="Times New Roman"/>
          <w:b/>
          <w:bCs/>
          <w:sz w:val="24"/>
          <w:szCs w:val="24"/>
        </w:rPr>
        <w:t>Temat: Świat dziecka i nastolatka. Dojrzałe relacje z Bogiem i ludźmi.</w:t>
      </w:r>
    </w:p>
    <w:p w14:paraId="094EE990" w14:textId="7CA58F5B" w:rsidR="00350A94" w:rsidRDefault="00350A94" w:rsidP="00350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50, strony 165 – 167 dostępny pod linkiem:</w:t>
      </w:r>
    </w:p>
    <w:p w14:paraId="25E2D676" w14:textId="4B61FD9D" w:rsidR="00350A94" w:rsidRDefault="00350A94" w:rsidP="00350A9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1671A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https://www.jednosc.com.pl/strefakatechety/zdalne-lekcje-religii?sp8</w:t>
        </w:r>
      </w:hyperlink>
    </w:p>
    <w:p w14:paraId="61CDB4D7" w14:textId="3E332DA1" w:rsidR="00350A94" w:rsidRDefault="00350A94" w:rsidP="004D4C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Zapoznajcie się z treścią dzisiejszego tematu z podręcznika. </w:t>
      </w:r>
      <w:r w:rsidR="004D4CFB">
        <w:rPr>
          <w:rFonts w:ascii="Times New Roman" w:hAnsi="Times New Roman" w:cs="Times New Roman"/>
          <w:sz w:val="24"/>
          <w:szCs w:val="24"/>
        </w:rPr>
        <w:t>Poświęćcie chwilę na refleksję i odpowiedzcie na pytania z „Zastanów się”.</w:t>
      </w:r>
    </w:p>
    <w:p w14:paraId="4E992E63" w14:textId="77777777" w:rsidR="004D4CFB" w:rsidRPr="004D4CFB" w:rsidRDefault="004D4CFB" w:rsidP="004D4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CFB">
        <w:rPr>
          <w:rFonts w:ascii="Times New Roman" w:hAnsi="Times New Roman" w:cs="Times New Roman"/>
          <w:b/>
          <w:bCs/>
          <w:sz w:val="24"/>
          <w:szCs w:val="24"/>
        </w:rPr>
        <w:t>Pamiętajcie:</w:t>
      </w:r>
    </w:p>
    <w:p w14:paraId="5AEC0406" w14:textId="6DE7D955" w:rsidR="004D4CFB" w:rsidRPr="004D4CFB" w:rsidRDefault="004D4CFB" w:rsidP="004D4CF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CFB">
        <w:rPr>
          <w:rFonts w:ascii="Times New Roman" w:hAnsi="Times New Roman" w:cs="Times New Roman"/>
          <w:sz w:val="24"/>
          <w:szCs w:val="24"/>
        </w:rPr>
        <w:t>Nasze relacje wobec ludzi b</w:t>
      </w:r>
      <w:r w:rsidRPr="004D4CFB">
        <w:rPr>
          <w:rFonts w:ascii="Times New Roman" w:hAnsi="Times New Roman" w:cs="Times New Roman" w:hint="eastAsia"/>
          <w:sz w:val="24"/>
          <w:szCs w:val="24"/>
        </w:rPr>
        <w:t>ę</w:t>
      </w:r>
      <w:r w:rsidRPr="004D4CFB">
        <w:rPr>
          <w:rFonts w:ascii="Times New Roman" w:hAnsi="Times New Roman" w:cs="Times New Roman"/>
          <w:sz w:val="24"/>
          <w:szCs w:val="24"/>
        </w:rPr>
        <w:t>d</w:t>
      </w:r>
      <w:r w:rsidRPr="004D4CFB">
        <w:rPr>
          <w:rFonts w:ascii="Times New Roman" w:hAnsi="Times New Roman" w:cs="Times New Roman" w:hint="eastAsia"/>
          <w:sz w:val="24"/>
          <w:szCs w:val="24"/>
        </w:rPr>
        <w:t>ą</w:t>
      </w:r>
      <w:r w:rsidRPr="004D4CFB">
        <w:rPr>
          <w:rFonts w:ascii="Times New Roman" w:hAnsi="Times New Roman" w:cs="Times New Roman"/>
          <w:sz w:val="24"/>
          <w:szCs w:val="24"/>
        </w:rPr>
        <w:t xml:space="preserve"> dojrza</w:t>
      </w:r>
      <w:r w:rsidRPr="004D4CFB">
        <w:rPr>
          <w:rFonts w:ascii="Times New Roman" w:hAnsi="Times New Roman" w:cs="Times New Roman" w:hint="eastAsia"/>
          <w:sz w:val="24"/>
          <w:szCs w:val="24"/>
        </w:rPr>
        <w:t>ł</w:t>
      </w:r>
      <w:r w:rsidRPr="004D4CFB">
        <w:rPr>
          <w:rFonts w:ascii="Times New Roman" w:hAnsi="Times New Roman" w:cs="Times New Roman"/>
          <w:sz w:val="24"/>
          <w:szCs w:val="24"/>
        </w:rPr>
        <w:t>e, gdy nauczymy si</w:t>
      </w:r>
      <w:r w:rsidRPr="004D4CFB">
        <w:rPr>
          <w:rFonts w:ascii="Times New Roman" w:hAnsi="Times New Roman" w:cs="Times New Roman" w:hint="eastAsia"/>
          <w:sz w:val="24"/>
          <w:szCs w:val="24"/>
        </w:rPr>
        <w:t>ę</w:t>
      </w:r>
      <w:r w:rsidRPr="004D4CFB">
        <w:rPr>
          <w:rFonts w:ascii="Times New Roman" w:hAnsi="Times New Roman" w:cs="Times New Roman"/>
          <w:sz w:val="24"/>
          <w:szCs w:val="24"/>
        </w:rPr>
        <w:t xml:space="preserve"> odpowiedzialno</w:t>
      </w:r>
      <w:r w:rsidRPr="004D4CFB">
        <w:rPr>
          <w:rFonts w:ascii="Times New Roman" w:hAnsi="Times New Roman" w:cs="Times New Roman" w:hint="eastAsia"/>
          <w:sz w:val="24"/>
          <w:szCs w:val="24"/>
        </w:rPr>
        <w:t>ś</w:t>
      </w:r>
      <w:r w:rsidRPr="004D4CFB">
        <w:rPr>
          <w:rFonts w:ascii="Times New Roman" w:hAnsi="Times New Roman" w:cs="Times New Roman"/>
          <w:sz w:val="24"/>
          <w:szCs w:val="24"/>
        </w:rPr>
        <w:t>ci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CFB">
        <w:rPr>
          <w:rFonts w:ascii="Times New Roman" w:hAnsi="Times New Roman" w:cs="Times New Roman"/>
          <w:sz w:val="24"/>
          <w:szCs w:val="24"/>
        </w:rPr>
        <w:t>w</w:t>
      </w:r>
      <w:r w:rsidRPr="004D4CFB">
        <w:rPr>
          <w:rFonts w:ascii="Times New Roman" w:hAnsi="Times New Roman" w:cs="Times New Roman" w:hint="eastAsia"/>
          <w:sz w:val="24"/>
          <w:szCs w:val="24"/>
        </w:rPr>
        <w:t>ł</w:t>
      </w:r>
      <w:r w:rsidRPr="004D4CFB">
        <w:rPr>
          <w:rFonts w:ascii="Times New Roman" w:hAnsi="Times New Roman" w:cs="Times New Roman"/>
          <w:sz w:val="24"/>
          <w:szCs w:val="24"/>
        </w:rPr>
        <w:t>asne post</w:t>
      </w:r>
      <w:r w:rsidRPr="004D4CFB">
        <w:rPr>
          <w:rFonts w:ascii="Times New Roman" w:hAnsi="Times New Roman" w:cs="Times New Roman" w:hint="eastAsia"/>
          <w:sz w:val="24"/>
          <w:szCs w:val="24"/>
        </w:rPr>
        <w:t>ę</w:t>
      </w:r>
      <w:r w:rsidRPr="004D4CFB">
        <w:rPr>
          <w:rFonts w:ascii="Times New Roman" w:hAnsi="Times New Roman" w:cs="Times New Roman"/>
          <w:sz w:val="24"/>
          <w:szCs w:val="24"/>
        </w:rPr>
        <w:t>powanie. Warto wiedzie</w:t>
      </w:r>
      <w:r w:rsidRPr="004D4CFB">
        <w:rPr>
          <w:rFonts w:ascii="Times New Roman" w:hAnsi="Times New Roman" w:cs="Times New Roman" w:hint="eastAsia"/>
          <w:sz w:val="24"/>
          <w:szCs w:val="24"/>
        </w:rPr>
        <w:t>ć</w:t>
      </w:r>
      <w:r w:rsidRPr="004D4CFB">
        <w:rPr>
          <w:rFonts w:ascii="Times New Roman" w:hAnsi="Times New Roman" w:cs="Times New Roman"/>
          <w:sz w:val="24"/>
          <w:szCs w:val="24"/>
        </w:rPr>
        <w:t xml:space="preserve">, </w:t>
      </w:r>
      <w:r w:rsidRPr="004D4CFB">
        <w:rPr>
          <w:rFonts w:ascii="Times New Roman" w:hAnsi="Times New Roman" w:cs="Times New Roman" w:hint="eastAsia"/>
          <w:sz w:val="24"/>
          <w:szCs w:val="24"/>
        </w:rPr>
        <w:t>ż</w:t>
      </w:r>
      <w:r w:rsidRPr="004D4CFB">
        <w:rPr>
          <w:rFonts w:ascii="Times New Roman" w:hAnsi="Times New Roman" w:cs="Times New Roman"/>
          <w:sz w:val="24"/>
          <w:szCs w:val="24"/>
        </w:rPr>
        <w:t>e istniej</w:t>
      </w:r>
      <w:r w:rsidRPr="004D4CFB">
        <w:rPr>
          <w:rFonts w:ascii="Times New Roman" w:hAnsi="Times New Roman" w:cs="Times New Roman" w:hint="eastAsia"/>
          <w:sz w:val="24"/>
          <w:szCs w:val="24"/>
        </w:rPr>
        <w:t>ą</w:t>
      </w:r>
      <w:r w:rsidRPr="004D4CFB">
        <w:rPr>
          <w:rFonts w:ascii="Times New Roman" w:hAnsi="Times New Roman" w:cs="Times New Roman"/>
          <w:sz w:val="24"/>
          <w:szCs w:val="24"/>
        </w:rPr>
        <w:t xml:space="preserve"> nast</w:t>
      </w:r>
      <w:r w:rsidRPr="004D4CFB">
        <w:rPr>
          <w:rFonts w:ascii="Times New Roman" w:hAnsi="Times New Roman" w:cs="Times New Roman" w:hint="eastAsia"/>
          <w:sz w:val="24"/>
          <w:szCs w:val="24"/>
        </w:rPr>
        <w:t>ę</w:t>
      </w:r>
      <w:r w:rsidRPr="004D4CFB">
        <w:rPr>
          <w:rFonts w:ascii="Times New Roman" w:hAnsi="Times New Roman" w:cs="Times New Roman"/>
          <w:sz w:val="24"/>
          <w:szCs w:val="24"/>
        </w:rPr>
        <w:t>pstwa, skutki, konsekwencje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CFB">
        <w:rPr>
          <w:rFonts w:ascii="Times New Roman" w:hAnsi="Times New Roman" w:cs="Times New Roman"/>
          <w:sz w:val="24"/>
          <w:szCs w:val="24"/>
        </w:rPr>
        <w:t xml:space="preserve">naszych </w:t>
      </w:r>
      <w:r w:rsidRPr="004D4CFB">
        <w:rPr>
          <w:rFonts w:ascii="Times New Roman" w:hAnsi="Times New Roman" w:cs="Times New Roman"/>
          <w:sz w:val="24"/>
          <w:szCs w:val="24"/>
        </w:rPr>
        <w:t>wyborów</w:t>
      </w:r>
      <w:r w:rsidRPr="004D4CFB">
        <w:rPr>
          <w:rFonts w:ascii="Times New Roman" w:hAnsi="Times New Roman" w:cs="Times New Roman"/>
          <w:sz w:val="24"/>
          <w:szCs w:val="24"/>
        </w:rPr>
        <w:t xml:space="preserve"> i naszych dzia</w:t>
      </w:r>
      <w:r w:rsidRPr="004D4CFB">
        <w:rPr>
          <w:rFonts w:ascii="Times New Roman" w:hAnsi="Times New Roman" w:cs="Times New Roman" w:hint="eastAsia"/>
          <w:sz w:val="24"/>
          <w:szCs w:val="24"/>
        </w:rPr>
        <w:t>ł</w:t>
      </w:r>
      <w:r w:rsidRPr="004D4CFB">
        <w:rPr>
          <w:rFonts w:ascii="Times New Roman" w:hAnsi="Times New Roman" w:cs="Times New Roman"/>
          <w:sz w:val="24"/>
          <w:szCs w:val="24"/>
        </w:rPr>
        <w:t>a</w:t>
      </w:r>
      <w:r w:rsidRPr="004D4CFB">
        <w:rPr>
          <w:rFonts w:ascii="Times New Roman" w:hAnsi="Times New Roman" w:cs="Times New Roman" w:hint="eastAsia"/>
          <w:sz w:val="24"/>
          <w:szCs w:val="24"/>
        </w:rPr>
        <w:t>ń</w:t>
      </w:r>
      <w:r w:rsidRPr="004D4CFB">
        <w:rPr>
          <w:rFonts w:ascii="Times New Roman" w:hAnsi="Times New Roman" w:cs="Times New Roman"/>
          <w:sz w:val="24"/>
          <w:szCs w:val="24"/>
        </w:rPr>
        <w:t>. Po co? By nie mie</w:t>
      </w:r>
      <w:r w:rsidRPr="004D4CFB">
        <w:rPr>
          <w:rFonts w:ascii="Times New Roman" w:hAnsi="Times New Roman" w:cs="Times New Roman" w:hint="eastAsia"/>
          <w:sz w:val="24"/>
          <w:szCs w:val="24"/>
        </w:rPr>
        <w:t>ć</w:t>
      </w:r>
      <w:r w:rsidRPr="004D4CFB">
        <w:rPr>
          <w:rFonts w:ascii="Times New Roman" w:hAnsi="Times New Roman" w:cs="Times New Roman"/>
          <w:sz w:val="24"/>
          <w:szCs w:val="24"/>
        </w:rPr>
        <w:t xml:space="preserve"> kiedy</w:t>
      </w:r>
      <w:r w:rsidRPr="004D4CFB">
        <w:rPr>
          <w:rFonts w:ascii="Times New Roman" w:hAnsi="Times New Roman" w:cs="Times New Roman" w:hint="eastAsia"/>
          <w:sz w:val="24"/>
          <w:szCs w:val="24"/>
        </w:rPr>
        <w:t>ś</w:t>
      </w:r>
      <w:r w:rsidRPr="004D4CFB">
        <w:rPr>
          <w:rFonts w:ascii="Times New Roman" w:hAnsi="Times New Roman" w:cs="Times New Roman"/>
          <w:sz w:val="24"/>
          <w:szCs w:val="24"/>
        </w:rPr>
        <w:t xml:space="preserve"> pretensji do Pana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CFB">
        <w:rPr>
          <w:rFonts w:ascii="Times New Roman" w:hAnsi="Times New Roman" w:cs="Times New Roman"/>
          <w:sz w:val="24"/>
          <w:szCs w:val="24"/>
        </w:rPr>
        <w:t xml:space="preserve">Boga, do </w:t>
      </w:r>
      <w:r w:rsidRPr="004D4CFB">
        <w:rPr>
          <w:rFonts w:ascii="Times New Roman" w:hAnsi="Times New Roman" w:cs="Times New Roman"/>
          <w:sz w:val="24"/>
          <w:szCs w:val="24"/>
        </w:rPr>
        <w:t>rodziców</w:t>
      </w:r>
      <w:r w:rsidRPr="004D4CFB">
        <w:rPr>
          <w:rFonts w:ascii="Times New Roman" w:hAnsi="Times New Roman" w:cs="Times New Roman"/>
          <w:sz w:val="24"/>
          <w:szCs w:val="24"/>
        </w:rPr>
        <w:t xml:space="preserve">, do innych, </w:t>
      </w:r>
      <w:r w:rsidRPr="004D4CFB">
        <w:rPr>
          <w:rFonts w:ascii="Times New Roman" w:hAnsi="Times New Roman" w:cs="Times New Roman" w:hint="eastAsia"/>
          <w:sz w:val="24"/>
          <w:szCs w:val="24"/>
        </w:rPr>
        <w:t>ż</w:t>
      </w:r>
      <w:r w:rsidRPr="004D4CFB">
        <w:rPr>
          <w:rFonts w:ascii="Times New Roman" w:hAnsi="Times New Roman" w:cs="Times New Roman"/>
          <w:sz w:val="24"/>
          <w:szCs w:val="24"/>
        </w:rPr>
        <w:t>e nikt nam nie powiedzia</w:t>
      </w:r>
      <w:r w:rsidRPr="004D4CFB">
        <w:rPr>
          <w:rFonts w:ascii="Times New Roman" w:hAnsi="Times New Roman" w:cs="Times New Roman" w:hint="eastAsia"/>
          <w:sz w:val="24"/>
          <w:szCs w:val="24"/>
        </w:rPr>
        <w:t>ł</w:t>
      </w:r>
      <w:r w:rsidRPr="004D4CFB">
        <w:rPr>
          <w:rFonts w:ascii="Times New Roman" w:hAnsi="Times New Roman" w:cs="Times New Roman"/>
          <w:sz w:val="24"/>
          <w:szCs w:val="24"/>
        </w:rPr>
        <w:t xml:space="preserve">, </w:t>
      </w:r>
      <w:r w:rsidRPr="004D4CFB">
        <w:rPr>
          <w:rFonts w:ascii="Times New Roman" w:hAnsi="Times New Roman" w:cs="Times New Roman" w:hint="eastAsia"/>
          <w:sz w:val="24"/>
          <w:szCs w:val="24"/>
        </w:rPr>
        <w:t>ż</w:t>
      </w:r>
      <w:r w:rsidRPr="004D4CFB">
        <w:rPr>
          <w:rFonts w:ascii="Times New Roman" w:hAnsi="Times New Roman" w:cs="Times New Roman"/>
          <w:sz w:val="24"/>
          <w:szCs w:val="24"/>
        </w:rPr>
        <w:t>e</w:t>
      </w:r>
      <w:r w:rsidRPr="004D4CFB">
        <w:rPr>
          <w:rFonts w:ascii="Times New Roman" w:hAnsi="Times New Roman" w:cs="Times New Roman" w:hint="eastAsia"/>
          <w:sz w:val="24"/>
          <w:szCs w:val="24"/>
        </w:rPr>
        <w:t>ś</w:t>
      </w:r>
      <w:r w:rsidRPr="004D4CFB">
        <w:rPr>
          <w:rFonts w:ascii="Times New Roman" w:hAnsi="Times New Roman" w:cs="Times New Roman"/>
          <w:sz w:val="24"/>
          <w:szCs w:val="24"/>
        </w:rPr>
        <w:t>my nie wiedzieli</w:t>
      </w:r>
      <w:r w:rsidRPr="004D4C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D4CFB">
        <w:rPr>
          <w:rFonts w:ascii="OrandaPL-Roman" w:eastAsia="OrandaPL-Roman" w:cs="OrandaPL-Roman"/>
          <w:b/>
          <w:bCs/>
          <w:sz w:val="20"/>
          <w:szCs w:val="20"/>
        </w:rPr>
        <w:t xml:space="preserve"> </w:t>
      </w:r>
      <w:r w:rsidRPr="004D4CFB">
        <w:rPr>
          <w:rFonts w:ascii="Times New Roman" w:hAnsi="Times New Roman" w:cs="Times New Roman"/>
          <w:b/>
          <w:bCs/>
          <w:sz w:val="24"/>
          <w:szCs w:val="24"/>
        </w:rPr>
        <w:t>Miar</w:t>
      </w:r>
      <w:r w:rsidRPr="004D4CFB">
        <w:rPr>
          <w:rFonts w:ascii="Times New Roman" w:hAnsi="Times New Roman" w:cs="Times New Roman" w:hint="eastAsia"/>
          <w:b/>
          <w:bCs/>
          <w:sz w:val="24"/>
          <w:szCs w:val="24"/>
        </w:rPr>
        <w:t>ą</w:t>
      </w:r>
      <w:r w:rsidRPr="004D4CFB">
        <w:rPr>
          <w:rFonts w:ascii="Times New Roman" w:hAnsi="Times New Roman" w:cs="Times New Roman"/>
          <w:b/>
          <w:bCs/>
          <w:sz w:val="24"/>
          <w:szCs w:val="24"/>
        </w:rPr>
        <w:t xml:space="preserve"> dojrza</w:t>
      </w:r>
      <w:r w:rsidRPr="004D4CFB">
        <w:rPr>
          <w:rFonts w:ascii="Times New Roman" w:hAnsi="Times New Roman" w:cs="Times New Roman" w:hint="eastAsia"/>
          <w:b/>
          <w:bCs/>
          <w:sz w:val="24"/>
          <w:szCs w:val="24"/>
        </w:rPr>
        <w:t>ł</w:t>
      </w:r>
      <w:r w:rsidRPr="004D4CF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D4CFB">
        <w:rPr>
          <w:rFonts w:ascii="Times New Roman" w:hAnsi="Times New Roman" w:cs="Times New Roman" w:hint="eastAsia"/>
          <w:b/>
          <w:bCs/>
          <w:sz w:val="24"/>
          <w:szCs w:val="24"/>
        </w:rPr>
        <w:t>ś</w:t>
      </w:r>
      <w:r w:rsidRPr="004D4CFB">
        <w:rPr>
          <w:rFonts w:ascii="Times New Roman" w:hAnsi="Times New Roman" w:cs="Times New Roman"/>
          <w:b/>
          <w:bCs/>
          <w:sz w:val="24"/>
          <w:szCs w:val="24"/>
        </w:rPr>
        <w:t>ci cz</w:t>
      </w:r>
      <w:r w:rsidRPr="004D4CFB">
        <w:rPr>
          <w:rFonts w:ascii="Times New Roman" w:hAnsi="Times New Roman" w:cs="Times New Roman" w:hint="eastAsia"/>
          <w:b/>
          <w:bCs/>
          <w:sz w:val="24"/>
          <w:szCs w:val="24"/>
        </w:rPr>
        <w:t>ł</w:t>
      </w:r>
      <w:r w:rsidRPr="004D4CFB">
        <w:rPr>
          <w:rFonts w:ascii="Times New Roman" w:hAnsi="Times New Roman" w:cs="Times New Roman"/>
          <w:b/>
          <w:bCs/>
          <w:sz w:val="24"/>
          <w:szCs w:val="24"/>
        </w:rPr>
        <w:t>owieka jest odpowiedzialno</w:t>
      </w:r>
      <w:r w:rsidRPr="004D4CFB">
        <w:rPr>
          <w:rFonts w:ascii="Times New Roman" w:hAnsi="Times New Roman" w:cs="Times New Roman" w:hint="eastAsia"/>
          <w:b/>
          <w:bCs/>
          <w:sz w:val="24"/>
          <w:szCs w:val="24"/>
        </w:rPr>
        <w:t>ść</w:t>
      </w:r>
      <w:r w:rsidRPr="004D4C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224014" w14:textId="6CC504A8" w:rsidR="004D4CFB" w:rsidRDefault="004D4CFB" w:rsidP="004D4C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zapiszcie:</w:t>
      </w:r>
    </w:p>
    <w:p w14:paraId="5311408F" w14:textId="43C8ACFA" w:rsidR="004D4CFB" w:rsidRPr="004D4CFB" w:rsidRDefault="004D4CFB" w:rsidP="004D4C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CFB">
        <w:rPr>
          <w:rFonts w:ascii="Times New Roman" w:hAnsi="Times New Roman" w:cs="Times New Roman"/>
          <w:b/>
          <w:bCs/>
          <w:sz w:val="24"/>
          <w:szCs w:val="24"/>
        </w:rPr>
        <w:t>Temat: Świat dziecka i nastolatka. Dojrzałe relacje z Bogiem i ludźmi.</w:t>
      </w:r>
    </w:p>
    <w:p w14:paraId="04A0B8A8" w14:textId="5840A68B" w:rsidR="004D4CFB" w:rsidRDefault="004D4CFB" w:rsidP="004D4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notatkę:</w:t>
      </w:r>
    </w:p>
    <w:p w14:paraId="73C1EE94" w14:textId="77777777" w:rsidR="004D4CFB" w:rsidRDefault="004D4CFB" w:rsidP="004D4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CFB">
        <w:rPr>
          <w:rFonts w:ascii="Times New Roman" w:hAnsi="Times New Roman" w:cs="Times New Roman" w:hint="eastAsia"/>
          <w:b/>
          <w:bCs/>
          <w:sz w:val="24"/>
          <w:szCs w:val="24"/>
        </w:rPr>
        <w:t>„</w:t>
      </w:r>
      <w:r w:rsidRPr="004D4CFB">
        <w:rPr>
          <w:rFonts w:ascii="Times New Roman" w:hAnsi="Times New Roman" w:cs="Times New Roman"/>
          <w:b/>
          <w:bCs/>
          <w:sz w:val="24"/>
          <w:szCs w:val="24"/>
        </w:rPr>
        <w:t>Musicie od siebie wymaga</w:t>
      </w:r>
      <w:r w:rsidRPr="004D4CFB">
        <w:rPr>
          <w:rFonts w:ascii="Times New Roman" w:hAnsi="Times New Roman" w:cs="Times New Roman" w:hint="eastAsia"/>
          <w:b/>
          <w:bCs/>
          <w:sz w:val="24"/>
          <w:szCs w:val="24"/>
        </w:rPr>
        <w:t>ć</w:t>
      </w:r>
      <w:r w:rsidRPr="004D4CF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D4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CFB">
        <w:rPr>
          <w:rFonts w:ascii="Times New Roman" w:hAnsi="Times New Roman" w:cs="Times New Roman"/>
          <w:b/>
          <w:bCs/>
          <w:sz w:val="24"/>
          <w:szCs w:val="24"/>
        </w:rPr>
        <w:t>cho</w:t>
      </w:r>
      <w:r w:rsidRPr="004D4CFB">
        <w:rPr>
          <w:rFonts w:ascii="Times New Roman" w:hAnsi="Times New Roman" w:cs="Times New Roman" w:hint="eastAsia"/>
          <w:b/>
          <w:bCs/>
          <w:sz w:val="24"/>
          <w:szCs w:val="24"/>
        </w:rPr>
        <w:t>ć</w:t>
      </w:r>
      <w:r w:rsidRPr="004D4CFB">
        <w:rPr>
          <w:rFonts w:ascii="Times New Roman" w:hAnsi="Times New Roman" w:cs="Times New Roman"/>
          <w:b/>
          <w:bCs/>
          <w:sz w:val="24"/>
          <w:szCs w:val="24"/>
        </w:rPr>
        <w:t>by inni od was nie wymagali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D4C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420195" w14:textId="71EA99A0" w:rsidR="004D4CFB" w:rsidRDefault="004D4CFB" w:rsidP="004D4CF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 Paweł II </w:t>
      </w:r>
    </w:p>
    <w:p w14:paraId="501484B0" w14:textId="77777777" w:rsidR="004D4CFB" w:rsidRPr="004D4CFB" w:rsidRDefault="004D4CFB" w:rsidP="004D4C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5087AE" w14:textId="6CC06CA3" w:rsidR="004D4CFB" w:rsidRDefault="004D4CFB" w:rsidP="004D4C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14:paraId="2D148E72" w14:textId="49E018FE" w:rsidR="004D4CFB" w:rsidRDefault="004D4CFB" w:rsidP="004D4C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życzę miłego dnia</w:t>
      </w:r>
    </w:p>
    <w:p w14:paraId="40A1CE44" w14:textId="5BAC374B" w:rsidR="004D4CFB" w:rsidRPr="00350A94" w:rsidRDefault="004D4CFB" w:rsidP="004D4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CFB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4D4CF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D4CF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D4CFB" w:rsidRPr="0035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randaPL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E39E5"/>
    <w:multiLevelType w:val="hybridMultilevel"/>
    <w:tmpl w:val="A01E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93FB9"/>
    <w:multiLevelType w:val="hybridMultilevel"/>
    <w:tmpl w:val="DFEC1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63"/>
    <w:rsid w:val="00203963"/>
    <w:rsid w:val="00350A94"/>
    <w:rsid w:val="004D4CFB"/>
    <w:rsid w:val="005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6511"/>
  <w15:chartTrackingRefBased/>
  <w15:docId w15:val="{6666EF88-FF5C-40EB-803D-4B5F586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A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0A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2020-05-18T10:48:00Z</dcterms:created>
  <dcterms:modified xsi:type="dcterms:W3CDTF">2020-05-18T11:06:00Z</dcterms:modified>
</cp:coreProperties>
</file>