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B" w:rsidRPr="00D96BAA" w:rsidRDefault="00487DAB" w:rsidP="00487DAB">
      <w:pPr>
        <w:rPr>
          <w:rFonts w:ascii="Times New Roman" w:hAnsi="Times New Roman" w:cs="Times New Roman"/>
          <w:sz w:val="32"/>
          <w:szCs w:val="32"/>
        </w:rPr>
      </w:pPr>
      <w:r w:rsidRPr="00D96BAA">
        <w:rPr>
          <w:rFonts w:ascii="Times New Roman" w:hAnsi="Times New Roman" w:cs="Times New Roman"/>
          <w:sz w:val="32"/>
          <w:szCs w:val="32"/>
        </w:rPr>
        <w:t>Rewalidacja</w:t>
      </w:r>
    </w:p>
    <w:p w:rsidR="00487DAB" w:rsidRPr="00552A47" w:rsidRDefault="00487DAB" w:rsidP="00487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SPDP I 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piątek</w:t>
      </w:r>
      <w:proofErr w:type="gramEnd"/>
      <w:r w:rsidRPr="00552A47">
        <w:rPr>
          <w:rFonts w:ascii="Times New Roman" w:hAnsi="Times New Roman" w:cs="Times New Roman"/>
          <w:sz w:val="28"/>
          <w:szCs w:val="28"/>
        </w:rPr>
        <w:t>)</w:t>
      </w:r>
    </w:p>
    <w:p w:rsidR="00487DAB" w:rsidRDefault="00487DAB" w:rsidP="00487DAB">
      <w:pPr>
        <w:rPr>
          <w:rFonts w:ascii="Times New Roman" w:hAnsi="Times New Roman" w:cs="Times New Roman"/>
          <w:b/>
          <w:sz w:val="28"/>
          <w:szCs w:val="28"/>
        </w:rPr>
      </w:pPr>
      <w:r w:rsidRPr="006907D0">
        <w:rPr>
          <w:rFonts w:ascii="Times New Roman" w:hAnsi="Times New Roman" w:cs="Times New Roman"/>
          <w:b/>
          <w:sz w:val="28"/>
          <w:szCs w:val="28"/>
        </w:rPr>
        <w:t xml:space="preserve">Ania </w:t>
      </w:r>
      <w:proofErr w:type="spellStart"/>
      <w:r w:rsidRPr="006907D0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6907D0">
        <w:rPr>
          <w:rFonts w:ascii="Times New Roman" w:hAnsi="Times New Roman" w:cs="Times New Roman"/>
          <w:b/>
          <w:sz w:val="28"/>
          <w:szCs w:val="28"/>
        </w:rPr>
        <w:t xml:space="preserve">, Bartłomiej </w:t>
      </w:r>
      <w:proofErr w:type="spellStart"/>
      <w:r w:rsidRPr="006907D0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</w:p>
    <w:p w:rsidR="00487DAB" w:rsidRDefault="00487DAB" w:rsidP="00487DAB">
      <w:pPr>
        <w:rPr>
          <w:rFonts w:ascii="Times New Roman" w:hAnsi="Times New Roman" w:cs="Times New Roman"/>
          <w:b/>
          <w:sz w:val="28"/>
          <w:szCs w:val="28"/>
        </w:rPr>
      </w:pPr>
    </w:p>
    <w:p w:rsidR="00487DAB" w:rsidRDefault="00487DAB" w:rsidP="00487DAB">
      <w:pPr>
        <w:rPr>
          <w:rFonts w:ascii="Times New Roman" w:hAnsi="Times New Roman" w:cs="Times New Roman"/>
          <w:sz w:val="28"/>
          <w:szCs w:val="28"/>
        </w:rPr>
      </w:pPr>
      <w:r w:rsidRPr="00487DAB">
        <w:rPr>
          <w:rFonts w:ascii="Times New Roman" w:hAnsi="Times New Roman" w:cs="Times New Roman"/>
          <w:sz w:val="28"/>
          <w:szCs w:val="28"/>
        </w:rPr>
        <w:t>Znajdź</w:t>
      </w:r>
      <w:r>
        <w:rPr>
          <w:rFonts w:ascii="Times New Roman" w:hAnsi="Times New Roman" w:cs="Times New Roman"/>
          <w:sz w:val="28"/>
          <w:szCs w:val="28"/>
        </w:rPr>
        <w:t xml:space="preserve"> drogę przez labirynt</w:t>
      </w:r>
    </w:p>
    <w:p w:rsidR="00487DAB" w:rsidRPr="00487DAB" w:rsidRDefault="00487DAB" w:rsidP="00487DA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http://ito.hg.pl/inne.html</w:t>
        </w:r>
      </w:hyperlink>
    </w:p>
    <w:p w:rsidR="00487DAB" w:rsidRPr="00D96BAA" w:rsidRDefault="00487DAB" w:rsidP="00487DAB">
      <w:pPr>
        <w:rPr>
          <w:rFonts w:ascii="Times New Roman" w:hAnsi="Times New Roman" w:cs="Times New Roman"/>
          <w:sz w:val="32"/>
          <w:szCs w:val="32"/>
        </w:rPr>
      </w:pPr>
    </w:p>
    <w:p w:rsidR="009500E7" w:rsidRDefault="00487DAB" w:rsidP="00487DAB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Drodzy 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 w:rsidR="00E17C44">
        <w:rPr>
          <w:rFonts w:ascii="Times New Roman" w:hAnsi="Times New Roman" w:cs="Times New Roman"/>
          <w:sz w:val="28"/>
          <w:szCs w:val="28"/>
        </w:rPr>
        <w:t xml:space="preserve">Tym razem przygotowałam ćwiczenie, w którym trzeba pokonać labirynty i dotrzeć do celu. W pierwszym etapie należy poruszać się po drodze myszką bez jej naciskania aż dojdzie się do celu. W kolejnym etapie z boku labiryntu należy nacisnąć myszką „RYSOWANIE” i ponownie przejść rysując tę samą drogę, ale tym razem naciskając myszką. Jest to dobre ćwiczenie, aby usprawniać rękę, ćwiczyć cierpliwość, </w:t>
      </w:r>
      <w:r w:rsidR="009500E7">
        <w:rPr>
          <w:rFonts w:ascii="Times New Roman" w:hAnsi="Times New Roman" w:cs="Times New Roman"/>
          <w:sz w:val="28"/>
          <w:szCs w:val="28"/>
        </w:rPr>
        <w:t>logiczne myślenie oraz rozwijać spostrzegawczość i wyobraźnię.</w:t>
      </w:r>
      <w:r w:rsidR="009500E7" w:rsidRPr="009500E7">
        <w:t xml:space="preserve"> </w:t>
      </w:r>
      <w:r w:rsidR="009500E7" w:rsidRPr="009500E7">
        <w:rPr>
          <w:rFonts w:ascii="Times New Roman" w:hAnsi="Times New Roman" w:cs="Times New Roman"/>
          <w:sz w:val="28"/>
          <w:szCs w:val="28"/>
        </w:rPr>
        <w:t xml:space="preserve">Proszę, aby zachęcać swoje dziecko do ćwiczeń a w razie potrzeby pomóc mu wykonać zadanie. </w:t>
      </w:r>
      <w:bookmarkStart w:id="0" w:name="_GoBack"/>
      <w:bookmarkEnd w:id="0"/>
    </w:p>
    <w:p w:rsidR="00487DAB" w:rsidRPr="00552A47" w:rsidRDefault="00487DAB" w:rsidP="00487D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DAB" w:rsidRPr="00552A47" w:rsidRDefault="00487DAB" w:rsidP="00487DAB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487DAB" w:rsidRDefault="00487DAB" w:rsidP="00487DA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487DAB" w:rsidRPr="00552A47" w:rsidRDefault="00487DAB" w:rsidP="00487DAB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B"/>
    <w:rsid w:val="00487DAB"/>
    <w:rsid w:val="005440CE"/>
    <w:rsid w:val="00564898"/>
    <w:rsid w:val="009500E7"/>
    <w:rsid w:val="00E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o.hg.pl/in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2020-05-15T13:51:00Z</dcterms:created>
  <dcterms:modified xsi:type="dcterms:W3CDTF">2020-05-15T14:15:00Z</dcterms:modified>
</cp:coreProperties>
</file>