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E2" w:rsidRDefault="00063FE2" w:rsidP="00063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HISTORIA </w:t>
      </w:r>
    </w:p>
    <w:p w:rsidR="00063FE2" w:rsidRDefault="00063FE2" w:rsidP="00063F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 VIII   2 czerwca 2020 r.          </w:t>
      </w:r>
      <w:r>
        <w:rPr>
          <w:rFonts w:ascii="Times New Roman" w:hAnsi="Times New Roman" w:cs="Times New Roman"/>
          <w:b/>
          <w:sz w:val="28"/>
          <w:szCs w:val="28"/>
        </w:rPr>
        <w:t>WTOREK</w:t>
      </w:r>
    </w:p>
    <w:p w:rsidR="00B0324F" w:rsidRDefault="00063FE2" w:rsidP="00063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:Polska w NATO i Unii Europejskiej.  </w:t>
      </w:r>
    </w:p>
    <w:p w:rsidR="00063FE2" w:rsidRDefault="00063FE2" w:rsidP="00063FE2">
      <w:pPr>
        <w:rPr>
          <w:rFonts w:ascii="Times New Roman" w:hAnsi="Times New Roman" w:cs="Times New Roman"/>
          <w:sz w:val="28"/>
          <w:szCs w:val="28"/>
        </w:rPr>
      </w:pPr>
    </w:p>
    <w:p w:rsidR="00063FE2" w:rsidRPr="00063FE2" w:rsidRDefault="00063FE2" w:rsidP="00063FE2">
      <w:pPr>
        <w:pStyle w:val="ListParagraph"/>
        <w:numPr>
          <w:ilvl w:val="0"/>
          <w:numId w:val="2"/>
        </w:numPr>
      </w:pPr>
      <w:r w:rsidRPr="0018405E">
        <w:rPr>
          <w:rFonts w:ascii="Times New Roman" w:hAnsi="Times New Roman" w:cs="Times New Roman"/>
          <w:sz w:val="28"/>
          <w:szCs w:val="28"/>
        </w:rPr>
        <w:t>Przepisz do zeszytu notatkę.</w:t>
      </w:r>
    </w:p>
    <w:p w:rsidR="00063FE2" w:rsidRDefault="00063FE2" w:rsidP="00063FE2"/>
    <w:p w:rsidR="00063FE2" w:rsidRDefault="00063FE2" w:rsidP="00063FE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Nowe polskie władze zmieniły kierunek polityki zagranicznej. W 1993 roku ostatnie oddziały wojsk rosyjskich opuściły Polskę. Nasz kraj dążył do wstąpienia do Paktu Północnoatlantyckiego (NATO) i ostatecznie został do niego przyjęty w marcu 1999 roku. </w:t>
      </w:r>
    </w:p>
    <w:p w:rsidR="0017282E" w:rsidRDefault="0017282E" w:rsidP="00063FE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latach 90 XX wieku rozpoczął się proces, którego skutkiem było wstąpienie Polski do Unii Europejskiej w dniu 1 maja 2004 r. Wydarzenie to było poprzedzone ogólnopolskim referendum (każdy obywatel mógł zagłosować czy jest za wstąpieniem do UE, czy jest przeciw).</w:t>
      </w:r>
    </w:p>
    <w:p w:rsidR="0017282E" w:rsidRDefault="0017282E" w:rsidP="00172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82E" w:rsidRDefault="0017282E" w:rsidP="009904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: </w:t>
      </w:r>
      <w:r w:rsidR="009904F6">
        <w:rPr>
          <w:rFonts w:ascii="Times New Roman" w:hAnsi="Times New Roman" w:cs="Times New Roman"/>
          <w:sz w:val="28"/>
          <w:szCs w:val="28"/>
        </w:rPr>
        <w:t>Polska w Unii Europejskiej – utrwalenie wiadomości.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04F6">
        <w:rPr>
          <w:rFonts w:ascii="Times New Roman" w:hAnsi="Times New Roman" w:cs="Times New Roman"/>
          <w:b/>
          <w:sz w:val="28"/>
          <w:szCs w:val="28"/>
        </w:rPr>
        <w:t>CZWARTEK</w:t>
      </w:r>
    </w:p>
    <w:p w:rsidR="0017282E" w:rsidRDefault="0017282E" w:rsidP="00172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82E" w:rsidRPr="0017282E" w:rsidRDefault="0017282E" w:rsidP="0017282E">
      <w:pPr>
        <w:pStyle w:val="ListParagraph"/>
        <w:numPr>
          <w:ilvl w:val="0"/>
          <w:numId w:val="4"/>
        </w:numPr>
      </w:pPr>
      <w:r w:rsidRPr="0017282E">
        <w:rPr>
          <w:rFonts w:ascii="Times New Roman" w:hAnsi="Times New Roman" w:cs="Times New Roman"/>
          <w:sz w:val="28"/>
          <w:szCs w:val="28"/>
        </w:rPr>
        <w:t>Przepisz do zeszytu notatkę.</w:t>
      </w:r>
    </w:p>
    <w:p w:rsidR="0017282E" w:rsidRDefault="0017282E" w:rsidP="0017282E"/>
    <w:p w:rsidR="0017282E" w:rsidRDefault="0017282E" w:rsidP="009904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Wiele spraw dotyczących członkostwa Polski w Unii Europejskiej wzbudzało dyskusje. </w:t>
      </w:r>
      <w:r w:rsidR="009904F6">
        <w:rPr>
          <w:rFonts w:ascii="Times New Roman" w:hAnsi="Times New Roman" w:cs="Times New Roman"/>
          <w:sz w:val="28"/>
          <w:szCs w:val="28"/>
        </w:rPr>
        <w:t xml:space="preserve">Obawiano się upadku rolnictwa, wartości chrześcijańskich czy zmian w prawie. Jednak niepotrzebnie. Polska rozwija się, a poziom życia obywateli rośnie. </w:t>
      </w:r>
    </w:p>
    <w:p w:rsidR="009904F6" w:rsidRDefault="009904F6" w:rsidP="00990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4F6" w:rsidRPr="009904F6" w:rsidRDefault="009904F6" w:rsidP="009904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Przedstaw w kilku punktach korzyści wynikające z uczestnictwa Polski w Unii Europejskiej. Odpowiedź zapisz do zeszytu i prześlij na adres        </w:t>
      </w:r>
      <w:hyperlink r:id="rId5" w:history="1">
        <w:r w:rsidRPr="001C2C49">
          <w:rPr>
            <w:rStyle w:val="Hyperlink"/>
            <w:rFonts w:ascii="Times New Roman" w:hAnsi="Times New Roman" w:cs="Times New Roman"/>
            <w:sz w:val="28"/>
            <w:szCs w:val="28"/>
          </w:rPr>
          <w:t>raf-67@o2.pl</w:t>
        </w:r>
      </w:hyperlink>
    </w:p>
    <w:p w:rsidR="0017282E" w:rsidRDefault="0017282E" w:rsidP="009904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04F6" w:rsidRPr="009904F6" w:rsidRDefault="009904F6" w:rsidP="009904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282E" w:rsidRDefault="0017282E" w:rsidP="00172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82E" w:rsidRPr="00063FE2" w:rsidRDefault="0017282E" w:rsidP="00172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FE2" w:rsidRDefault="00063FE2" w:rsidP="00063FE2">
      <w:pPr>
        <w:pStyle w:val="ListParagraph"/>
      </w:pPr>
    </w:p>
    <w:sectPr w:rsidR="00063FE2" w:rsidSect="00B03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D6E5D"/>
    <w:multiLevelType w:val="hybridMultilevel"/>
    <w:tmpl w:val="7FCC2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24A06"/>
    <w:multiLevelType w:val="hybridMultilevel"/>
    <w:tmpl w:val="CEB6A9E0"/>
    <w:lvl w:ilvl="0" w:tplc="63089E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40327"/>
    <w:multiLevelType w:val="hybridMultilevel"/>
    <w:tmpl w:val="FFBA3C9E"/>
    <w:lvl w:ilvl="0" w:tplc="495A752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F10CA"/>
    <w:multiLevelType w:val="hybridMultilevel"/>
    <w:tmpl w:val="3250A264"/>
    <w:lvl w:ilvl="0" w:tplc="B61E43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FE2"/>
    <w:rsid w:val="00063FE2"/>
    <w:rsid w:val="0017282E"/>
    <w:rsid w:val="009904F6"/>
    <w:rsid w:val="00B0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F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4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-67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2020-06-01T05:18:00Z</dcterms:created>
  <dcterms:modified xsi:type="dcterms:W3CDTF">2020-06-01T05:46:00Z</dcterms:modified>
</cp:coreProperties>
</file>