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34" w:rsidRPr="00A42F00" w:rsidRDefault="00DF2C34" w:rsidP="00DF2C3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DF2C34" w:rsidRPr="00A42F00" w:rsidRDefault="00DF2C34" w:rsidP="00DF2C3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C34" w:rsidRPr="005739CE" w:rsidRDefault="00DF2C34" w:rsidP="00DF2C3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Objętość graniastosłupa</w:t>
      </w:r>
      <w:r w:rsidR="00B049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utrwalenie wiadomości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F2C34" w:rsidRDefault="00DF2C34" w:rsidP="00DF2C3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F2C34" w:rsidRDefault="00DF2C34" w:rsidP="00DF2C3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F2C34" w:rsidRPr="00904C71" w:rsidRDefault="00DF2C34" w:rsidP="00DF2C34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obliczanie objętości graniastosłupa, </w:t>
      </w:r>
    </w:p>
    <w:p w:rsidR="00DF2C34" w:rsidRPr="00904C71" w:rsidRDefault="00DF2C34" w:rsidP="00DF2C34">
      <w:pPr>
        <w:pStyle w:val="Akapitzlist"/>
        <w:numPr>
          <w:ilvl w:val="0"/>
          <w:numId w:val="1"/>
        </w:numPr>
        <w:ind w:left="142" w:hanging="142"/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rozwiązywanie zadań tekstowych związanych z objętością graniastosłupa,</w:t>
      </w:r>
    </w:p>
    <w:p w:rsidR="005D646D" w:rsidRDefault="005D646D"/>
    <w:p w:rsidR="00DF2C34" w:rsidRDefault="00DF2C34"/>
    <w:p w:rsidR="00DF2C34" w:rsidRPr="00CB5896" w:rsidRDefault="00DF2C34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b/>
          <w:sz w:val="24"/>
          <w:szCs w:val="24"/>
        </w:rPr>
        <w:t>Dziś pracujemy z e-podręcznikiem i utrwalamy wiadomości.</w:t>
      </w:r>
    </w:p>
    <w:p w:rsidR="00DF2C34" w:rsidRDefault="00DF2C34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b/>
          <w:sz w:val="24"/>
          <w:szCs w:val="24"/>
        </w:rPr>
        <w:t xml:space="preserve">Proszę zalogować się na e-podręcznikach i wykonać </w:t>
      </w:r>
      <w:r>
        <w:rPr>
          <w:rFonts w:ascii="Times New Roman" w:hAnsi="Times New Roman" w:cs="Times New Roman"/>
          <w:b/>
          <w:sz w:val="24"/>
          <w:szCs w:val="24"/>
        </w:rPr>
        <w:t>ćwiczenie</w:t>
      </w:r>
      <w:r w:rsidRPr="00CB5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1,2,3 on-line, a w zeszycie </w:t>
      </w:r>
      <w:r w:rsidRPr="00CB589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C34" w:rsidRDefault="00DF2C34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zeszytu przepisujemy przykład 4,5,6 z prezentacji.</w:t>
      </w:r>
    </w:p>
    <w:p w:rsidR="00DF2C34" w:rsidRDefault="00DF2C34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sz w:val="24"/>
          <w:szCs w:val="24"/>
        </w:rPr>
        <w:t>Zadań nie odsyłamy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4912" w:rsidRDefault="00B04912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912" w:rsidRDefault="00B04912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F360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https://epodreczniki.pl/a/jednostki-objetosci-objetosc-graniastoslupa/DM74Fv96q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C34" w:rsidRDefault="00DF2C34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C34" w:rsidRDefault="00DF2C34" w:rsidP="00DF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C34" w:rsidRPr="00DF2C34" w:rsidRDefault="00DF2C34" w:rsidP="00DF2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dzisiejsze zadanie wykonają wszyscy, a nie tylko 3 osoby jak ostatnio.</w:t>
      </w:r>
    </w:p>
    <w:p w:rsidR="00DF2C34" w:rsidRDefault="00DF2C34"/>
    <w:sectPr w:rsidR="00DF2C34" w:rsidSect="00DF2C34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34"/>
    <w:rsid w:val="005D646D"/>
    <w:rsid w:val="00B04912"/>
    <w:rsid w:val="00D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E68"/>
  <w15:chartTrackingRefBased/>
  <w15:docId w15:val="{DCEE7F33-A810-49B0-992E-BADF8B5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ednostki-objetosci-objetosc-graniastoslupa/DM74Fv9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2020-05-27T15:06:00Z</dcterms:created>
  <dcterms:modified xsi:type="dcterms:W3CDTF">2020-05-27T15:18:00Z</dcterms:modified>
</cp:coreProperties>
</file>