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F" w:rsidRDefault="001D2F27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PROMOCJA ZDROWIA</w:t>
      </w:r>
    </w:p>
    <w:p w:rsidR="00E1339F" w:rsidRDefault="00E1339F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15.04.2020 środa</w:t>
      </w:r>
    </w:p>
    <w:p w:rsidR="00E1339F" w:rsidRDefault="001D2F27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WYBIERAM ZDROWIE I ZDROWE ODŻYWIANIE</w:t>
      </w:r>
    </w:p>
    <w:p w:rsidR="00E1339F" w:rsidRDefault="00E1339F">
      <w:pPr>
        <w:pStyle w:val="Standard"/>
        <w:jc w:val="both"/>
        <w:rPr>
          <w:rFonts w:ascii="Calibri" w:hAnsi="Calibri"/>
        </w:rPr>
      </w:pPr>
    </w:p>
    <w:p w:rsidR="00E1339F" w:rsidRDefault="001D2F27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Chochlik wymieszał wyrazy. Ułóż prawidłowo hasła: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zawsze Myj ręce jedzeniem przed </w:t>
      </w:r>
      <w:r>
        <w:rPr>
          <w:rFonts w:ascii="Calibri" w:hAnsi="Calibri"/>
        </w:rPr>
        <w:t>…....................................................................................................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zęby! jedzeniu Po myj …………………………………………………………………………………………………………..………… woda napojem jest Najlepszym ….......................................................</w:t>
      </w:r>
      <w:r>
        <w:rPr>
          <w:rFonts w:ascii="Calibri" w:hAnsi="Calibri"/>
        </w:rPr>
        <w:t>..................................................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wodę! Pij …………………………………………………………………………………………………………..………………...............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słodyczy, ze Zrezygnuj owocami. zastąp je ………………………………………………………………………................. 5 razy dziennie. Jedz i warzywa owoce! ……………</w:t>
      </w:r>
      <w:r>
        <w:rPr>
          <w:rFonts w:ascii="Calibri" w:hAnsi="Calibri"/>
        </w:rPr>
        <w:t>……………………………………………………….......... zjedzeniu wyjściem śniadania! z domu pamiętaj o Przed ………………………………………………………………..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1339F" w:rsidRDefault="001D2F27">
      <w:pPr>
        <w:pStyle w:val="Standard"/>
        <w:jc w:val="both"/>
      </w:pPr>
      <w:r>
        <w:rPr>
          <w:rFonts w:ascii="Calibri" w:hAnsi="Calibri"/>
          <w:b/>
          <w:bCs/>
        </w:rPr>
        <w:t xml:space="preserve"> Zaproponuj dania na kolację dla całej rodziny</w:t>
      </w:r>
      <w:r>
        <w:rPr>
          <w:rFonts w:ascii="Calibri" w:hAnsi="Calibri"/>
        </w:rPr>
        <w:t>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Moż</w:t>
      </w:r>
      <w:r>
        <w:rPr>
          <w:rFonts w:ascii="Calibri" w:hAnsi="Calibri"/>
        </w:rPr>
        <w:t xml:space="preserve">esz poprosić o pomoc rodziców i razem z nimi zajrzeć na stronę www.aktywniepozdrowie.pl, gdzie w dziale „Przepisy” znajdują się ciekawe zadania kulinarne na zdrowe i smaczne dania.  </w:t>
      </w:r>
    </w:p>
    <w:p w:rsidR="00E1339F" w:rsidRDefault="00E1339F">
      <w:pPr>
        <w:pStyle w:val="Standard"/>
        <w:jc w:val="both"/>
        <w:rPr>
          <w:rFonts w:ascii="Calibri" w:hAnsi="Calibri"/>
        </w:rPr>
      </w:pPr>
    </w:p>
    <w:p w:rsidR="00E1339F" w:rsidRDefault="00E1339F">
      <w:pPr>
        <w:pStyle w:val="Standard"/>
        <w:jc w:val="both"/>
        <w:rPr>
          <w:rFonts w:ascii="Calibri" w:hAnsi="Calibri"/>
        </w:rPr>
      </w:pPr>
    </w:p>
    <w:p w:rsidR="00E1339F" w:rsidRDefault="00E1339F">
      <w:pPr>
        <w:pStyle w:val="Standard"/>
        <w:jc w:val="both"/>
        <w:rPr>
          <w:rFonts w:ascii="Calibri" w:hAnsi="Calibri"/>
        </w:rPr>
      </w:pPr>
    </w:p>
    <w:p w:rsidR="00E1339F" w:rsidRDefault="001D2F27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96640" cy="2179800"/>
            <wp:effectExtent l="0" t="0" r="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6640" cy="2179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339F" w:rsidRDefault="00E1339F">
      <w:pPr>
        <w:pStyle w:val="Standard"/>
        <w:jc w:val="both"/>
        <w:rPr>
          <w:rFonts w:ascii="Calibri" w:hAnsi="Calibri"/>
        </w:rPr>
      </w:pPr>
    </w:p>
    <w:p w:rsidR="00E1339F" w:rsidRDefault="00E1339F">
      <w:pPr>
        <w:pStyle w:val="Standard"/>
        <w:jc w:val="both"/>
        <w:rPr>
          <w:rFonts w:ascii="Calibri" w:hAnsi="Calibri"/>
        </w:rPr>
      </w:pP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16.04.2020 czwartek</w:t>
      </w:r>
    </w:p>
    <w:p w:rsidR="00E1339F" w:rsidRDefault="001D2F27">
      <w:pPr>
        <w:pStyle w:val="Textbody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Jedz owoce i warzywa to na zdrowie dobrze wpły</w:t>
      </w:r>
      <w:r>
        <w:rPr>
          <w:rFonts w:ascii="Calibri" w:hAnsi="Calibri"/>
          <w:b/>
          <w:color w:val="000000"/>
        </w:rPr>
        <w:t>wa.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Posłuchaj wiersza Jana Brzechwy „Na Straganie” - </w:t>
      </w:r>
      <w:hyperlink r:id="rId7" w:history="1">
        <w:r>
          <w:rPr>
            <w:rFonts w:ascii="Calibri" w:hAnsi="Calibri"/>
            <w:b/>
            <w:bCs/>
          </w:rPr>
          <w:t>https://www.youtube.com/watch?v=2t-cslxPlV8</w:t>
        </w:r>
      </w:hyperlink>
      <w:r>
        <w:rPr>
          <w:rFonts w:ascii="Calibri" w:hAnsi="Calibri"/>
          <w:b/>
          <w:bCs/>
        </w:rPr>
        <w:t xml:space="preserve">  i odpowiedz na pytania: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● O jakich warzywach była mowa? …..................................................................................................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● O co kłóciły się warzywa? …......................................................................</w:t>
      </w:r>
      <w:r>
        <w:rPr>
          <w:rFonts w:ascii="Calibri" w:hAnsi="Calibri"/>
        </w:rPr>
        <w:t>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● Które warzywo najbardziej wam się podobało i dlaczego? ….</w:t>
      </w:r>
      <w:r>
        <w:rPr>
          <w:rFonts w:ascii="Calibri" w:hAnsi="Calibri"/>
        </w:rPr>
        <w:t>...........................................................</w:t>
      </w:r>
    </w:p>
    <w:p w:rsidR="00E1339F" w:rsidRDefault="001D2F2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…...........................................................................................................................................................</w:t>
      </w:r>
    </w:p>
    <w:p w:rsidR="00E1339F" w:rsidRDefault="00E1339F">
      <w:pPr>
        <w:pStyle w:val="Standard"/>
        <w:jc w:val="both"/>
        <w:rPr>
          <w:rFonts w:ascii="Calibri" w:hAnsi="Calibri"/>
        </w:rPr>
      </w:pPr>
    </w:p>
    <w:p w:rsidR="00E1339F" w:rsidRDefault="00E1339F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E1339F" w:rsidRDefault="00E1339F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E1339F" w:rsidRDefault="001D2F27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Wykreśl zdrowe i niezdrowe produkty,</w:t>
      </w:r>
      <w:r>
        <w:rPr>
          <w:rFonts w:ascii="Calibri" w:hAnsi="Calibri"/>
          <w:b/>
          <w:bCs/>
          <w:sz w:val="22"/>
          <w:szCs w:val="22"/>
        </w:rPr>
        <w:t xml:space="preserve"> nazwy zdrowych zapisz pod znakiem +, niezdrowe pod znakiem -</w:t>
      </w:r>
    </w:p>
    <w:p w:rsidR="00E1339F" w:rsidRDefault="001D2F27">
      <w:pPr>
        <w:pStyle w:val="Standard"/>
        <w:ind w:right="150"/>
        <w:rPr>
          <w:rFonts w:ascii="Arial, sans-serif" w:eastAsia="Arial, sans-serif" w:hAnsi="Arial, sans-serif" w:cs="Arial, sans-serif"/>
          <w:color w:val="000000"/>
          <w:shd w:val="clear" w:color="auto" w:fill="F5F5F5"/>
        </w:rPr>
      </w:pPr>
      <w:r>
        <w:rPr>
          <w:rFonts w:ascii="Arial, sans-serif" w:eastAsia="Arial, sans-serif" w:hAnsi="Arial, sans-serif" w:cs="Arial, sans-serif"/>
          <w:noProof/>
          <w:color w:val="000000"/>
          <w:shd w:val="clear" w:color="auto" w:fill="F5F5F5"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459719</wp:posOffset>
            </wp:positionH>
            <wp:positionV relativeFrom="paragraph">
              <wp:posOffset>113040</wp:posOffset>
            </wp:positionV>
            <wp:extent cx="4744080" cy="246060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4080" cy="2460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339F" w:rsidRDefault="001D2F27">
      <w:pPr>
        <w:pStyle w:val="Standard"/>
        <w:ind w:right="150"/>
        <w:rPr>
          <w:rFonts w:ascii="Arial, sans-serif" w:eastAsia="Arial, sans-serif" w:hAnsi="Arial, sans-serif" w:cs="Arial, sans-serif"/>
          <w:color w:val="000000"/>
          <w:shd w:val="clear" w:color="auto" w:fill="F5F5F5"/>
        </w:rPr>
      </w:pPr>
      <w:r>
        <w:rPr>
          <w:rFonts w:ascii="Arial, sans-serif" w:eastAsia="Arial, sans-serif" w:hAnsi="Arial, sans-serif" w:cs="Arial, sans-serif"/>
          <w:color w:val="000000"/>
          <w:shd w:val="clear" w:color="auto" w:fill="F5F5F5"/>
        </w:rPr>
        <w:t xml:space="preserve"> </w:t>
      </w:r>
    </w:p>
    <w:p w:rsidR="00E1339F" w:rsidRDefault="001D2F27">
      <w:pPr>
        <w:pStyle w:val="Standard"/>
        <w:ind w:right="150"/>
        <w:rPr>
          <w:rFonts w:ascii="Arial, sans-serif" w:eastAsia="Arial, sans-serif" w:hAnsi="Arial, sans-serif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17.04.2020 piątek</w:t>
      </w:r>
    </w:p>
    <w:p w:rsidR="00E1339F" w:rsidRDefault="001D2F27">
      <w:pPr>
        <w:pStyle w:val="Standard"/>
        <w:ind w:right="150"/>
        <w:jc w:val="both"/>
        <w:rPr>
          <w:rFonts w:ascii="Calibri" w:eastAsia="Arial, sans-serif" w:hAnsi="Calibri" w:cs="Arial, sans-serif"/>
          <w:b/>
          <w:bCs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b/>
          <w:bCs/>
          <w:color w:val="000000"/>
          <w:shd w:val="clear" w:color="auto" w:fill="F5F5F5"/>
        </w:rPr>
        <w:t>„Higiena– dlaczego musimy jej przestrzegać?”</w:t>
      </w:r>
    </w:p>
    <w:p w:rsidR="00E1339F" w:rsidRDefault="00E1339F">
      <w:pPr>
        <w:pStyle w:val="Standard"/>
        <w:ind w:right="150"/>
        <w:rPr>
          <w:rFonts w:ascii="Arial, sans-serif" w:eastAsia="Arial, sans-serif" w:hAnsi="Arial, sans-serif" w:cs="Arial, sans-serif"/>
          <w:color w:val="000000"/>
          <w:shd w:val="clear" w:color="auto" w:fill="F5F5F5"/>
        </w:rPr>
      </w:pPr>
    </w:p>
    <w:p w:rsidR="00E1339F" w:rsidRDefault="001D2F27">
      <w:pPr>
        <w:pStyle w:val="Standard"/>
        <w:ind w:right="150"/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Czysta skóra spełnia wszystkie swoje funkcje lepiej niż brudna. Dlatego tak ważne jest codzienne mycie całego ciała w ciepłej</w:t>
      </w:r>
      <w:r>
        <w:rPr>
          <w:rFonts w:ascii="Calibri" w:eastAsia="Arial, sans-serif" w:hAnsi="Calibri" w:cs="Arial, sans-serif"/>
          <w:color w:val="000000"/>
          <w:shd w:val="clear" w:color="auto" w:fill="F5F5F5"/>
        </w:rPr>
        <w:t xml:space="preserve"> wodzie z mydłem oraz za pomocą szczotki, gąbki lub szorstkiej rękawicy (koniecznie własnej), najlepiej w wannie lub pod prysznicem. Mycie usuwa brud                          i uwalnia skórę od nieprzyjemnego zapachu. Szczególnie dokładnie należy myć te ws</w:t>
      </w:r>
      <w:r>
        <w:rPr>
          <w:rFonts w:ascii="Calibri" w:eastAsia="Arial, sans-serif" w:hAnsi="Calibri" w:cs="Arial, sans-serif"/>
          <w:color w:val="000000"/>
          <w:shd w:val="clear" w:color="auto" w:fill="F5F5F5"/>
        </w:rPr>
        <w:t>zystkie części ciała, które najsilniej się pocą i najbardziej brudzą.</w:t>
      </w:r>
    </w:p>
    <w:p w:rsidR="00E1339F" w:rsidRDefault="00E1339F">
      <w:pPr>
        <w:pStyle w:val="Standard"/>
        <w:ind w:right="150"/>
      </w:pPr>
    </w:p>
    <w:p w:rsidR="00E1339F" w:rsidRDefault="001D2F27">
      <w:pPr>
        <w:pStyle w:val="Standard"/>
        <w:ind w:right="150"/>
      </w:pPr>
      <w:r>
        <w:t xml:space="preserve"> </w:t>
      </w:r>
      <w:r>
        <w:rPr>
          <w:noProof/>
          <w:lang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1869479</wp:posOffset>
            </wp:positionH>
            <wp:positionV relativeFrom="paragraph">
              <wp:posOffset>5760</wp:posOffset>
            </wp:positionV>
            <wp:extent cx="2492280" cy="1610280"/>
            <wp:effectExtent l="0" t="0" r="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280" cy="161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339F" w:rsidRDefault="00E1339F">
      <w:pPr>
        <w:pStyle w:val="Standard"/>
        <w:ind w:right="150"/>
      </w:pP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b/>
          <w:bCs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b/>
          <w:bCs/>
          <w:color w:val="000000"/>
          <w:shd w:val="clear" w:color="auto" w:fill="F5F5F5"/>
        </w:rPr>
        <w:t xml:space="preserve"> Poniżej wypisane są różne przedmioty, które znajdują się w łazience. Czerwonym kolorem podkreśl te przybory higieniczne, które każdy powinien mieć, i których nie wolno nikomu pożyc</w:t>
      </w:r>
      <w:r>
        <w:rPr>
          <w:rFonts w:ascii="Calibri" w:eastAsia="Arial, sans-serif" w:hAnsi="Calibri" w:cs="Arial, sans-serif"/>
          <w:b/>
          <w:bCs/>
          <w:color w:val="000000"/>
          <w:shd w:val="clear" w:color="auto" w:fill="F5F5F5"/>
        </w:rPr>
        <w:t>zać:.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mydło grzebień krem do rąk szczoteczka do zębów suszarka do włosów dezodorant pasta do zębów ręcznik gąbka do kąpieli proszek do prania szampon do włosów.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 xml:space="preserve"> </w:t>
      </w:r>
      <w:r>
        <w:rPr>
          <w:rFonts w:ascii="Calibri" w:eastAsia="Arial, sans-serif" w:hAnsi="Calibri" w:cs="Arial, sans-serif"/>
          <w:b/>
          <w:bCs/>
          <w:color w:val="000000"/>
          <w:shd w:val="clear" w:color="auto" w:fill="F5F5F5"/>
        </w:rPr>
        <w:t>Dokończ poniższe zdania na temat higieny osobistej. Powstanie w ten sposób dekalog zasad, któr</w:t>
      </w:r>
      <w:r>
        <w:rPr>
          <w:rFonts w:ascii="Calibri" w:eastAsia="Arial, sans-serif" w:hAnsi="Calibri" w:cs="Arial, sans-serif"/>
          <w:b/>
          <w:bCs/>
          <w:color w:val="000000"/>
          <w:shd w:val="clear" w:color="auto" w:fill="F5F5F5"/>
        </w:rPr>
        <w:t>e każdy człowiek powinien stosować.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1. Szczotkuj zęby przez ............... minuty, przynajmniej 2 razy dziennie.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2. Zmieniaj szczoteczkę do zębów na nową, co .....................................................................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3. Myj całe swoje ciało po</w:t>
      </w:r>
      <w:r>
        <w:rPr>
          <w:rFonts w:ascii="Calibri" w:eastAsia="Arial, sans-serif" w:hAnsi="Calibri" w:cs="Arial, sans-serif"/>
          <w:color w:val="000000"/>
          <w:shd w:val="clear" w:color="auto" w:fill="F5F5F5"/>
        </w:rPr>
        <w:t>d prysznicem lub w wannie...........................................................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4. Po wizycie w toalecie .........................................................................................................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5. Zmieniaj ............................</w:t>
      </w:r>
      <w:r>
        <w:rPr>
          <w:rFonts w:ascii="Calibri" w:eastAsia="Arial, sans-serif" w:hAnsi="Calibri" w:cs="Arial, sans-serif"/>
          <w:color w:val="000000"/>
          <w:shd w:val="clear" w:color="auto" w:fill="F5F5F5"/>
        </w:rPr>
        <w:t>.................................................. bieliznę osobistą.</w:t>
      </w:r>
    </w:p>
    <w:p w:rsidR="00E1339F" w:rsidRDefault="001D2F27">
      <w:pPr>
        <w:pStyle w:val="Standard"/>
        <w:ind w:right="150"/>
        <w:rPr>
          <w:rFonts w:ascii="Calibri" w:eastAsia="Arial, sans-serif" w:hAnsi="Calibri" w:cs="Arial, sans-serif"/>
          <w:color w:val="000000"/>
          <w:shd w:val="clear" w:color="auto" w:fill="F5F5F5"/>
        </w:rPr>
      </w:pPr>
      <w:r>
        <w:rPr>
          <w:rFonts w:ascii="Calibri" w:eastAsia="Arial, sans-serif" w:hAnsi="Calibri" w:cs="Arial, sans-serif"/>
          <w:color w:val="000000"/>
          <w:shd w:val="clear" w:color="auto" w:fill="F5F5F5"/>
        </w:rPr>
        <w:t>6. Myj ręce przed każdym .......................................................</w:t>
      </w:r>
    </w:p>
    <w:p w:rsidR="00E1339F" w:rsidRDefault="00E1339F">
      <w:pPr>
        <w:pStyle w:val="Standard"/>
        <w:ind w:right="150"/>
        <w:rPr>
          <w:rFonts w:ascii="Arial, sans-serif" w:eastAsia="Arial, sans-serif" w:hAnsi="Arial, sans-serif" w:cs="Arial, sans-serif"/>
          <w:color w:val="000000"/>
          <w:shd w:val="clear" w:color="auto" w:fill="F5F5F5"/>
        </w:rPr>
      </w:pPr>
    </w:p>
    <w:p w:rsidR="00E1339F" w:rsidRDefault="00E1339F">
      <w:pPr>
        <w:pStyle w:val="Standard"/>
        <w:ind w:right="150"/>
        <w:rPr>
          <w:rFonts w:ascii="Arial, sans-serif" w:eastAsia="Arial, sans-serif" w:hAnsi="Arial, sans-serif" w:cs="Arial, sans-serif"/>
          <w:color w:val="000000"/>
          <w:shd w:val="clear" w:color="auto" w:fill="F5F5F5"/>
        </w:rPr>
      </w:pPr>
    </w:p>
    <w:sectPr w:rsidR="00E1339F" w:rsidSect="00E13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27" w:rsidRDefault="001D2F27" w:rsidP="00E1339F">
      <w:r>
        <w:separator/>
      </w:r>
    </w:p>
  </w:endnote>
  <w:endnote w:type="continuationSeparator" w:id="0">
    <w:p w:rsidR="001D2F27" w:rsidRDefault="001D2F27" w:rsidP="00E1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27" w:rsidRDefault="001D2F27" w:rsidP="00E1339F">
      <w:r w:rsidRPr="00E1339F">
        <w:rPr>
          <w:color w:val="000000"/>
        </w:rPr>
        <w:separator/>
      </w:r>
    </w:p>
  </w:footnote>
  <w:footnote w:type="continuationSeparator" w:id="0">
    <w:p w:rsidR="001D2F27" w:rsidRDefault="001D2F27" w:rsidP="00E13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9F"/>
    <w:rsid w:val="001D2F27"/>
    <w:rsid w:val="00837C18"/>
    <w:rsid w:val="00E1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39F"/>
  </w:style>
  <w:style w:type="paragraph" w:customStyle="1" w:styleId="Heading">
    <w:name w:val="Heading"/>
    <w:basedOn w:val="Standard"/>
    <w:next w:val="Textbody"/>
    <w:rsid w:val="00E133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1339F"/>
    <w:pPr>
      <w:spacing w:after="120"/>
    </w:pPr>
  </w:style>
  <w:style w:type="paragraph" w:styleId="Lista">
    <w:name w:val="List"/>
    <w:basedOn w:val="Textbody"/>
    <w:rsid w:val="00E1339F"/>
  </w:style>
  <w:style w:type="paragraph" w:customStyle="1" w:styleId="Caption">
    <w:name w:val="Caption"/>
    <w:basedOn w:val="Standard"/>
    <w:rsid w:val="00E133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339F"/>
    <w:pPr>
      <w:suppressLineNumbers/>
    </w:pPr>
  </w:style>
  <w:style w:type="character" w:customStyle="1" w:styleId="Internetlink">
    <w:name w:val="Internet link"/>
    <w:rsid w:val="00E1339F"/>
    <w:rPr>
      <w:color w:val="000080"/>
      <w:u w:val="single"/>
    </w:rPr>
  </w:style>
  <w:style w:type="character" w:customStyle="1" w:styleId="NumberingSymbols">
    <w:name w:val="Numbering Symbols"/>
    <w:rsid w:val="00E1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rintoteka.pl/public/pic/materials/4374_wykreslanka_odzywianie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t-cslxPl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d-art.ppstatic.pl/kadry/k/r/1/e8/28/5dcbcf088cc32_o_medium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s://i.pinimg.com/474x/b4/56/e5/b456e5e78753be86c98638f111c8f0f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Gryfek</dc:creator>
  <cp:lastModifiedBy>Użytkownik systemu Windows</cp:lastModifiedBy>
  <cp:revision>2</cp:revision>
  <dcterms:created xsi:type="dcterms:W3CDTF">2020-04-06T21:26:00Z</dcterms:created>
  <dcterms:modified xsi:type="dcterms:W3CDTF">2020-04-07T10:55:00Z</dcterms:modified>
</cp:coreProperties>
</file>