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72" w:rsidRPr="002E4A2A" w:rsidRDefault="000C677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2" w:rsidRPr="002E4A2A" w:rsidRDefault="000C677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2" w:rsidRPr="002E4A2A" w:rsidRDefault="000C677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2" w:rsidRPr="002E4A2A" w:rsidRDefault="000C677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2" w:rsidRPr="002E4A2A" w:rsidRDefault="000C677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2" w:rsidRPr="002E4A2A" w:rsidRDefault="00EF3DCC" w:rsidP="005A026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REGULAMIN Ś</w:t>
      </w:r>
      <w:r w:rsidR="000C6772" w:rsidRPr="002E4A2A">
        <w:rPr>
          <w:rFonts w:ascii="Times New Roman" w:hAnsi="Times New Roman" w:cs="Times New Roman"/>
          <w:b/>
          <w:sz w:val="48"/>
          <w:szCs w:val="48"/>
        </w:rPr>
        <w:t>WIETLICY SZKOLNEJ</w:t>
      </w:r>
    </w:p>
    <w:p w:rsidR="002E4A2A" w:rsidRPr="002E4A2A" w:rsidRDefault="000C6772" w:rsidP="005A026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A2A">
        <w:rPr>
          <w:rFonts w:ascii="Times New Roman" w:hAnsi="Times New Roman" w:cs="Times New Roman"/>
          <w:b/>
          <w:sz w:val="48"/>
          <w:szCs w:val="48"/>
        </w:rPr>
        <w:t>PRZY SZKOLE PODSTAWOWEJ NR 5</w:t>
      </w:r>
    </w:p>
    <w:p w:rsidR="000C6772" w:rsidRPr="002E4A2A" w:rsidRDefault="000C6772" w:rsidP="005A026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A2A">
        <w:rPr>
          <w:rFonts w:ascii="Times New Roman" w:hAnsi="Times New Roman" w:cs="Times New Roman"/>
          <w:b/>
          <w:sz w:val="48"/>
          <w:szCs w:val="48"/>
        </w:rPr>
        <w:t>IM. SZARYCH SZEREGÓW</w:t>
      </w:r>
    </w:p>
    <w:p w:rsidR="0005134A" w:rsidRPr="002E4A2A" w:rsidRDefault="000C6772" w:rsidP="005A026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A2A">
        <w:rPr>
          <w:rFonts w:ascii="Times New Roman" w:hAnsi="Times New Roman" w:cs="Times New Roman"/>
          <w:b/>
          <w:sz w:val="48"/>
          <w:szCs w:val="48"/>
        </w:rPr>
        <w:t>W BIELSKU PODLASKIM</w:t>
      </w:r>
    </w:p>
    <w:p w:rsidR="003E2262" w:rsidRPr="002E4A2A" w:rsidRDefault="003E2262" w:rsidP="005A0261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A2A" w:rsidRDefault="002E4A2A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A2A">
        <w:rPr>
          <w:rFonts w:ascii="Times New Roman" w:hAnsi="Times New Roman" w:cs="Times New Roman"/>
          <w:b/>
          <w:sz w:val="24"/>
          <w:szCs w:val="24"/>
        </w:rPr>
        <w:lastRenderedPageBreak/>
        <w:t>Postanowienia ogólne</w:t>
      </w:r>
    </w:p>
    <w:p w:rsidR="003E2262" w:rsidRPr="003E2262" w:rsidRDefault="003E2262" w:rsidP="005A0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</w:t>
      </w:r>
      <w:r w:rsidR="00EF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zorganizowana dla uczniów, </w:t>
      </w:r>
      <w:r w:rsidRPr="003E226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muszą dłużej przebywać w szkole ze względu na czas pracy swoich rodziców (opiekunów), organizację dojazdu do szkoły lub inne okoliczności wymagające zapewnienia im opieki w szkole.</w:t>
      </w:r>
    </w:p>
    <w:p w:rsidR="003E2262" w:rsidRPr="003E2262" w:rsidRDefault="003E2262" w:rsidP="005A0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62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integralną częścią szkoły - w swojej działalności realizuje cele i zadania szkoły, ze szczególnym uwzględnieniem treści i zadań wychowawczo-opiekuńczych przyjętych w planie pracy oraz programie wychowawczym.</w:t>
      </w:r>
    </w:p>
    <w:p w:rsidR="003E2262" w:rsidRPr="003E2262" w:rsidRDefault="003E2262" w:rsidP="005A0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62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zadania realizowane są według rocznego planu pracy świetlicy.</w:t>
      </w:r>
    </w:p>
    <w:p w:rsidR="003E2262" w:rsidRPr="003E2262" w:rsidRDefault="003E2262" w:rsidP="005A0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świetlicy są nauczyciele-wychowawcy świetlicy.</w:t>
      </w:r>
    </w:p>
    <w:p w:rsidR="009673B6" w:rsidRPr="003E2262" w:rsidRDefault="003E2262" w:rsidP="005A0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obowiązuje ogólnoszkol</w:t>
      </w:r>
      <w:r w:rsidR="009673B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ny zakaz korzystania z telefonó</w:t>
      </w: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komórkowych </w:t>
      </w:r>
      <w:r w:rsidR="009673B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urządzeń elektronicznych w odniesieniu do uczniów.</w:t>
      </w:r>
    </w:p>
    <w:p w:rsidR="00EF3DCC" w:rsidRDefault="003E2262" w:rsidP="005A0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6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wychowanek świetlicy, uczeń przebywający czasowo w świetlicy oraz każdy uczestnik zajęć, imprez, konkursów świetlicowych jest zobowiązany do przestrzegania regulaminu świetlicy.</w:t>
      </w: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 zadania</w:t>
      </w:r>
      <w:r w:rsidR="00EE1616"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świetlicy</w:t>
      </w:r>
    </w:p>
    <w:p w:rsidR="009673B6" w:rsidRPr="009673B6" w:rsidRDefault="009673B6" w:rsidP="005A0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działalności świetlicy jest zapewnienie wychowankom zorganizowanej opieki wychowawczej przed i po zakończonych obowiązkowych i dodatkowych zajęciach edukacyjnych, pomocy w nauce oraz zapewnienie odpowiednich warunków do nauki własnej i rekreacji.</w:t>
      </w:r>
    </w:p>
    <w:p w:rsidR="009673B6" w:rsidRPr="009673B6" w:rsidRDefault="009673B6" w:rsidP="005A0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świetlicy należy w szczególności:</w:t>
      </w:r>
    </w:p>
    <w:p w:rsidR="009673B6" w:rsidRPr="009673B6" w:rsidRDefault="009673B6" w:rsidP="005A026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w nauce</w:t>
      </w:r>
      <w:r w:rsidR="0097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wspieranie uczniów mających trudności w nauce</w:t>
      </w: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, tworzenie warunków do nauki własnej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 zabaw ruchowych oraz innych form kultury fizycznej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pomieszczeniu i na powietrzu, mających na celu prawidłowy rozwój fizyczny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mających na celu ujawnienie i rozwijanie zainteresowań, uzdolnień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 do uczestnictwa w kulturze, organizowanie kulturalnej rozrywki oraz kształtowanie kulturalnych nawyków życia codziennego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zasad kultury zdrowotnej, kształtowanie nawyków higieny i czystości oraz dbałości o zachowanie zdrowia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3DCC" w:rsidRDefault="009673B6" w:rsidP="005A026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rodzicami (opiekunami) i nauczycielami wychowanków, a także ze specjalistami zatrudnionymi w szkole</w:t>
      </w:r>
      <w:r w:rsidR="00EE161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w świetlicy</w:t>
      </w:r>
    </w:p>
    <w:p w:rsidR="00EE1616" w:rsidRPr="002E4A2A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</w:t>
      </w:r>
      <w:r w:rsidR="00EE161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świetlicy trwa od godziny 7:00 do godziny 16:30. 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czynna w dni, w których odbywają się zajęcia dydaktyczne, wychowawcze, opiekuńcze w szkole zgodnie z ustaleniem dyrektora szkoły.</w:t>
      </w:r>
    </w:p>
    <w:p w:rsidR="009673B6" w:rsidRPr="009673B6" w:rsidRDefault="00EE161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świetlicy przyjmowani są uczniowie 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 – III 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 rok szkolny na podstawie kart zgłoszeń składanych przez rodziców (o</w:t>
      </w: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piekunów), 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kolejności</w:t>
      </w:r>
      <w:r w:rsidR="00704435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rodziców pracujących, </w:t>
      </w: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04435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niepełnych, wychowawczo zaniedbanych, sieroty, dzieci z rodzin zastępczych i dzieci nauczycielskie.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Zap</w:t>
      </w:r>
      <w:r w:rsidR="00EE161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isy do świetlicy odbywają się w terminie ustalonym przez dyrektora szkoły. </w:t>
      </w: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rodziców (opiekunów) i możliwości szkoły zapisanie dziecka do świetlicy jest możliwe od września do czerwca danego roku szkolnego.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świetlicy</w:t>
      </w:r>
      <w:r w:rsidR="00EE161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używania telefonów komórkowych</w:t>
      </w:r>
      <w:r w:rsidR="00704435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="00EE161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uczniów.</w:t>
      </w: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mogą być prowadzone zajęcia plastyczne, techniczne, muzyczne, czytelnicze, teatralne, żywego słowa, ruchowe i rekreacyjne, dydaktyczne i inne.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dnia jest określony w ramowym rozkładzie dnia.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 jest określeniem alternatywnych działań podejmowanych przez wychowanków pod kierunkiem wychowawców świetlicy w przybliżonych ramach czasowych.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dostosowuje rodzaj aktywności i propozycje działań wychowanków zależnie m.in. od bieżących warunków organizacyjnych, liczebności grupy wychowawczej, pogody i dostępności pomieszczeń szkoły.</w:t>
      </w:r>
    </w:p>
    <w:p w:rsidR="009673B6" w:rsidRP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Odzwierciedleniem zrealizowanych działań opiekuńczo-wychowawczych w danym dniu są zapisy w dzienniku zajęć świetlicy.</w:t>
      </w:r>
    </w:p>
    <w:p w:rsidR="009673B6" w:rsidRDefault="009673B6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zajęć w świetlicy wynosi 60 minut, przerwy regulowane są zgodnie z potrzebami grupy lub dziecka.</w:t>
      </w:r>
    </w:p>
    <w:p w:rsidR="00EF3DCC" w:rsidRDefault="00FF5494" w:rsidP="005A02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świetlicowa może maksymalnie liczyć 25 uczniów na jednego nauczyciela.</w:t>
      </w: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 obowiązki wychowanków świetlicy</w:t>
      </w:r>
    </w:p>
    <w:p w:rsidR="009673B6" w:rsidRPr="009673B6" w:rsidRDefault="009673B6" w:rsidP="005A02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świetlicy szkolnej (wychowanek świetlicy) ma prawo do: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wychowawczej, opiekuńczej i dydaktycznej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przemocy fizycznej lub psychicznej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warunków bezpieczeństwa podczas zajęć organizowanych na terenie świetlicy i poza nią, np. wycieczki, spacery.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 zajęciach, imprezach i wydarzeniach świetlicowych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wychowawcy w sytuacjach trudnych i konfliktowych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 nauce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 podmiotowego traktowania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pochwał, nagród, wyróżnień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 udostępnionych pomocy dydaktycznych, książek, czasopism, gier, zabawek, przyborów i sprzętu będącego na wyposażeniu świetlicy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swojej i własności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warunków przebywania w świetlicy</w:t>
      </w:r>
    </w:p>
    <w:p w:rsidR="009673B6" w:rsidRPr="009673B6" w:rsidRDefault="009673B6" w:rsidP="005A02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świetlicy szkolnej (wychowanek świetlicy) zobowiązany jest do: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ustaleń zawartych w regulaminie świetlicy</w:t>
      </w:r>
    </w:p>
    <w:p w:rsidR="009673B6" w:rsidRPr="002E4A2A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 bezpieczeństwo swoje i innych</w:t>
      </w:r>
    </w:p>
    <w:p w:rsidR="00704435" w:rsidRPr="009673B6" w:rsidRDefault="00704435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wychowawców o każdej potrzebie wyjścia ze świetlicy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poleceń nauczyciela</w:t>
      </w:r>
    </w:p>
    <w:p w:rsidR="009673B6" w:rsidRPr="009673B6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mienia szkolnego i innych uczniów</w:t>
      </w:r>
    </w:p>
    <w:p w:rsidR="008F432F" w:rsidRDefault="009673B6" w:rsidP="005A026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Przynoszenia do świetlicy tylko tych przedmiotów, które są mu bezpośrednio potrzebne do zajęć szkolnych w danym dniu. Wyposażenie ucznia musi być spakowane w plecaku, torbie lub worku. Uczeń dba o to, aby jego rzeczy były odłożone na wyznaczone miejsce w świetlicy, np. na półkę przeznaczoną na plecaki. Plecak (torba, worek) musi być zamknięty.</w:t>
      </w:r>
    </w:p>
    <w:p w:rsidR="008F432F" w:rsidRDefault="008F432F" w:rsidP="005A026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CC" w:rsidRPr="00EF3DCC" w:rsidRDefault="00EF3DCC" w:rsidP="005A0261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DCC" w:rsidRPr="00EF3DCC" w:rsidRDefault="00EF3DCC" w:rsidP="005A0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73B6" w:rsidRPr="00EF3DCC" w:rsidRDefault="00EF2E95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Współpraca z rodzicami (opiekunami</w:t>
      </w:r>
      <w:r w:rsidR="009673B6"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dzieci uczęszczających do świetlicy</w:t>
      </w:r>
    </w:p>
    <w:p w:rsidR="002A6574" w:rsidRPr="002A6574" w:rsidRDefault="003C6689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 ma obowiązek zapoznania się z Regulaminem Świetlicy Szkolnej</w:t>
      </w:r>
    </w:p>
    <w:p w:rsidR="009673B6" w:rsidRPr="002A6574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uczniów mają prawo zapisać swoje dziecko do świetlicy, jeśli musi ono dłużej przebywać w szkole ze względu na czas pracy swoich rodziców (opiekunów), organizację dojazdu do szkoły lub inne okoliczności wymagające zapewnienia im opieki w szkole.</w:t>
      </w:r>
    </w:p>
    <w:p w:rsidR="009673B6" w:rsidRPr="009673B6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mają prawo w dowolnym czasie roku szkolnego zrezygnować z opieki świetlicy informując o swojej decyzji wychowawców świetlicy.</w:t>
      </w:r>
    </w:p>
    <w:p w:rsidR="009673B6" w:rsidRPr="009673B6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mają prawo do uzyskania informacji o pobycie i funkcjonowaniu dziecka w świetlicy.</w:t>
      </w:r>
    </w:p>
    <w:p w:rsidR="00EF2E95" w:rsidRPr="002E4A2A" w:rsidRDefault="00EF2E95" w:rsidP="005A02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sposób komunikacji opiekunów uczniów z sekretariatem szkoły, świetlicą szkolną, nauczycielami – kontakt telefoniczny, e-mail, portiernia (mieszcząca się w wejściu w nowym skrzydle od podwórka), skrzynka na korespondencję przy portierni.  </w:t>
      </w:r>
    </w:p>
    <w:p w:rsidR="009673B6" w:rsidRPr="009673B6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nie ponosi odpowiedzialności za rzeczy pozostawione w świetlicy oraz za zabawki bądź telefony komórkowe itp. sprzęt które przynoszą dzieci.</w:t>
      </w:r>
    </w:p>
    <w:p w:rsidR="009673B6" w:rsidRPr="009673B6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ucznia, który dokonał zniszczenia wyposażenia świetlicy, mogą zostać obciążeni pełną lub częściową opłatnością za zniszczony sprzęt.</w:t>
      </w:r>
    </w:p>
    <w:p w:rsidR="009673B6" w:rsidRPr="009673B6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rodzice (opiekunowie) mają prawo zgłosić się do dyrektora lub wicedyrektora szkoły.</w:t>
      </w:r>
    </w:p>
    <w:p w:rsidR="009673B6" w:rsidRPr="009673B6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mają prawo wydać pisemną zgodę na samodzielne opuszczenie przez dziecko świetlicy w określonym czasie lub pisemnie upoważnić inną osobę do odbioru dziecka ze świetlicy, jednocześnie przejmując odpowiedzialność za dziecko po opuszczeniu świetlicy.</w:t>
      </w:r>
    </w:p>
    <w:p w:rsidR="009673B6" w:rsidRPr="009673B6" w:rsidRDefault="009673B6" w:rsidP="005A0261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 do lat 7 odbierają wyłącznie rodzice/ prawni opiekunowie lub osoby pełnoletnie do tego upoważnione w karcie zgłoszenia dziecka do świetlicy.</w:t>
      </w:r>
    </w:p>
    <w:p w:rsidR="009673B6" w:rsidRPr="009673B6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są zobowiązani do przestrzegania godzin pracy świetlicy; przekazania swojego dziecka pod opiekę</w:t>
      </w:r>
      <w:r w:rsidR="00C74839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świetlicy od godz. 7:0</w:t>
      </w: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0 i odebrania do godz. 16:30.</w:t>
      </w:r>
    </w:p>
    <w:p w:rsidR="009673B6" w:rsidRPr="002A6574" w:rsidRDefault="009673B6" w:rsidP="005A02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(opiekunowie) zobowiązani są do zapoznania się i respektowania regulaminu świetlicy, który udostępniony jest do wglądu w świetlicy, na stronie internetowej szkoły</w:t>
      </w:r>
      <w:r w:rsidR="002A6574"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F3DCC" w:rsidRDefault="009673B6" w:rsidP="005A0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którego zachowanie jest rażąco niewłaściwe lub zagraża bezpieczeństwu swojemu i innych dzieci, po wyczerpaniu wszelkich dostępnych szkole możliwości (rozmów z rodzicami, interwencji psychologa, pedagoga) może być usunięty z listy wychowanków świetlicy. Decyzję o usunięciu dziecka ze świetlicy podejmuje dyrektor na wniosek wychowawców świetlicy. </w:t>
      </w: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nauczyciela - wychowawcy świetlicy</w:t>
      </w:r>
    </w:p>
    <w:p w:rsidR="009673B6" w:rsidRPr="009673B6" w:rsidRDefault="009673B6" w:rsidP="005A0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 świetlicy szkolnej: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pracę dydaktyczną, wychowawczą i opiekuńczą oraz jest odpowiedzialny za jakość i wyniki tej pracy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bezpieczeństwo powierzonych jego opiece dzieci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0F5D" w:rsidRPr="009673B6" w:rsidRDefault="00FE0F5D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uczniów z zasadami BHP oraz sygnalizacja przeciwpożarową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będącym pod jego opieką zapewnia pomoc w odrabianiu lekcji, możliwość udziału w zajęciach tematycznych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ustaleń zawartych w Regulaminie świetlicy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Bierze udział w opracowaniu: rocznego plany pracy świetlicy, Regulaminu świetlicy, sprawozdań z działalności świetlicy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roczny plan pracy świetlicy, z uwzględnieniem ramowego rozkładu dnia, prowadzi zajęcia z dziećmi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Dba o aktualny i atrakcyjny wygląd świetlicy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prowadzi dziennik zajęć świetlicy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dyscypliny pracy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uczniów z regulaminem świetlicy i zasadami zachowania oraz monitoruje ich przestrzeganie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9673B6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z przełożonymi potrzeby materialne świetlicy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A2A" w:rsidRPr="002E4A2A" w:rsidRDefault="009673B6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 dobre imię i promocję świetlicy </w:t>
      </w:r>
    </w:p>
    <w:p w:rsidR="002E4A2A" w:rsidRPr="002E4A2A" w:rsidRDefault="002E4A2A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prawo do korzystania w swojej pracy z pomocy merytorycznej dyrektora</w:t>
      </w:r>
      <w:r w:rsid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wicedyrektora szkoły oraz właściwych placówek i instytucji oświatowych.</w:t>
      </w:r>
    </w:p>
    <w:p w:rsidR="002E4A2A" w:rsidRPr="002E4A2A" w:rsidRDefault="002E4A2A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 skład Rady Pedagogicznej szkoły i składa roczne sprawozdania ze swojej działalności.</w:t>
      </w:r>
    </w:p>
    <w:p w:rsidR="00EF3DCC" w:rsidRPr="00EF3DCC" w:rsidRDefault="002E4A2A" w:rsidP="005A02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spółpracuje z rodzicami (opiekunami), pielęgniarką szkolną, pedagogiem, psychologiem i Radą Pedagogiczną.</w:t>
      </w: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Powierzanie opiece i odbieranie</w:t>
      </w:r>
    </w:p>
    <w:p w:rsidR="009673B6" w:rsidRPr="009673B6" w:rsidRDefault="009673B6" w:rsidP="005A02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odpowiada wyłącznie za bezpieczeństwo dzieci</w:t>
      </w:r>
      <w:r w:rsidR="0080259E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do świetlicy i</w:t>
      </w: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zostały powierzone jego opiece czyli przyprowadzone do świetlicy lub zgłosiły się do niej same przed lub po zakończonych obowiązkowych i dodatkowych zajęciach edukacyjnych, zajęciach pozalekcyjnych.</w:t>
      </w:r>
    </w:p>
    <w:p w:rsidR="009673B6" w:rsidRPr="009673B6" w:rsidRDefault="009673B6" w:rsidP="005A02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przyjściu do świetlicy dziecko zgłasza swoje przybycie. </w:t>
      </w:r>
    </w:p>
    <w:p w:rsidR="00DF3C64" w:rsidRPr="002E4A2A" w:rsidRDefault="002A6574" w:rsidP="005A02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dziecka następuje po</w:t>
      </w:r>
      <w:r w:rsidR="00DF3C64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telefonicznej informacji z portierni  - d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</w:t>
      </w:r>
      <w:r w:rsidR="0080259E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sprowadzane do szatni przez wychowawcę świetlicy, gdzie następnie odbiera je  rodzic  lub inna osoba upoważniona</w:t>
      </w:r>
      <w:r w:rsidR="00DF3C64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 podpisem jego odbiór. (zał. nr 3)</w:t>
      </w:r>
      <w:r w:rsidR="0080259E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3B6"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C64" w:rsidRPr="002E4A2A" w:rsidRDefault="009673B6" w:rsidP="005A02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dziecko, które za pisemną zgodą rodzica (opiekuna) samodzielnie wraca do domu odpowiada rodzic (opiekun) czyli osoba wydająca zgodę.</w:t>
      </w:r>
      <w:r w:rsidR="00DF3C64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1)</w:t>
      </w:r>
    </w:p>
    <w:p w:rsidR="00DF3C64" w:rsidRPr="002E4A2A" w:rsidRDefault="009673B6" w:rsidP="005A02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odbioru dziecka przez inne pełnoletnie osoby niż rodzice (opiekunowie) wymagane jest pisemne upoważnienie.</w:t>
      </w:r>
      <w:r w:rsidR="00DF3C64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2)</w:t>
      </w:r>
    </w:p>
    <w:p w:rsidR="00DF3C64" w:rsidRPr="002A6574" w:rsidRDefault="009673B6" w:rsidP="005A02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(opiekunowie), których dzieci odbierane są przez starsze (niepełnoletnie) rodzeństwo wyrażają zgodę i oświadczenie na piśmie o odpowiedzialności za bezpieczeństwo dzieci w drodze ze szkoły do domu - jest to traktowane jako samodzielny powrót do domu.</w:t>
      </w:r>
    </w:p>
    <w:p w:rsidR="002A6574" w:rsidRPr="00EF3DCC" w:rsidRDefault="002A6574" w:rsidP="005A02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9673B6"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auczyciele uczący w klasach I - III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odbierają uczniów ze świetlicy </w:t>
      </w: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szkolnej przed rozpoczęciem zajęć i odprowadzają do świetlicy po zakończeniu zajęć.</w:t>
      </w:r>
      <w:r w:rsidRPr="002A65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Sytuacje wyjątkowe</w:t>
      </w:r>
      <w:r w:rsidR="00FE0F5D"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higiena pracy</w:t>
      </w:r>
    </w:p>
    <w:p w:rsidR="002E4A2A" w:rsidRPr="002E4A2A" w:rsidRDefault="002E4A2A" w:rsidP="005A0261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6689" w:rsidRPr="002E4A2A" w:rsidRDefault="00EF2E95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odbywają się w dwóch salach. W każdej sali znajdują się środki do dezynfekcji rąk wychowanków pod nadzorem opiekuna. </w:t>
      </w:r>
      <w:r w:rsidR="003C6689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zasady higieny: częste mycie rąk (po przyjściu do szkoły należy bezzwłocznie umyć ręce), ochrona podczas kichania i kaszlu oraz unikanie dotykania oczu, nosa i ust.</w:t>
      </w:r>
    </w:p>
    <w:p w:rsidR="00EF2E95" w:rsidRPr="002E4A2A" w:rsidRDefault="00EF2E95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będzie wietrzona nie rzadziej, niż co godzinę w trakcie przebywania dzieci w świetlicy, w tym w szczególności przed przyjęciem wychowanków oraz po przeprowadzeniu dezynfekcji po zakończeniu pracy świetlicy szkolnej.</w:t>
      </w:r>
    </w:p>
    <w:p w:rsidR="003C6689" w:rsidRPr="002E4A2A" w:rsidRDefault="003C6689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dla uczniów  są organizowane w odstępach adekwatnych do potrzeb.</w:t>
      </w:r>
    </w:p>
    <w:p w:rsidR="003C6689" w:rsidRPr="002E4A2A" w:rsidRDefault="00EF2E95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zaobserwowania u ucznia objawów mogących wskazywać na infekcję dróg oddechowych, w tym w szczególności gorączkę, kaszel, pracownik szkoły informuje o tym fakcie pielęgniarkę, wychowawcę lub dyrektora szkoły. Niezwłocznie zostaje rozpoczęta procedura odizolowania ucznia w izolatorium, które mieści się w sali 22 A budynku szkoły. Rodziców/opiekunów powiadamia się o konieczności odebrania ucznia ze szkoły (rekomendowany własny środek transportu).</w:t>
      </w:r>
    </w:p>
    <w:p w:rsidR="00EF2E95" w:rsidRPr="002E4A2A" w:rsidRDefault="00F4293C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świetlicy </w:t>
      </w:r>
      <w:r w:rsidR="00EF2E95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szkolnej zostały usunięte </w:t>
      </w: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zabawki </w:t>
      </w:r>
      <w:r w:rsidR="00EF2E95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i sprzęty, których nie można skutecznie umyć, uprać lub zdezynfekować. Przybory do ćwiczeń (piłki, skakanki, obręcze itp.) wykorzystywane podczas zajęć są czyszczone lub dezynfekowane po każdym dniu zajęć.</w:t>
      </w:r>
    </w:p>
    <w:p w:rsidR="003C6689" w:rsidRDefault="00EF2E95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własne przybory, którymi nie powinni wymieniać się z innymi uczn</w:t>
      </w:r>
      <w:r w:rsidR="003C6689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iami.</w:t>
      </w:r>
    </w:p>
    <w:p w:rsidR="00FF5494" w:rsidRPr="00FF5494" w:rsidRDefault="00FF5494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szkoły korzystają z boiska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pod opieką nauczyciela</w:t>
      </w:r>
      <w:r w:rsidRP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</w:p>
    <w:p w:rsidR="00FF5494" w:rsidRPr="00FF5494" w:rsidRDefault="00FF5494" w:rsidP="005A0261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sporządzonym harmonogramem pobytu na świeżym powietrzu.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ćwiczenia i gry kontaktowe.</w:t>
      </w:r>
    </w:p>
    <w:p w:rsidR="003C6689" w:rsidRPr="002E4A2A" w:rsidRDefault="009673B6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zapewnia natychmiastową pomoc dziecku, które uległo wypadkowi.</w:t>
      </w:r>
    </w:p>
    <w:p w:rsidR="00FE0F5D" w:rsidRDefault="009673B6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odebrania dziecka do godz. 16:30 wychowawca podejmuje następujące działania:</w:t>
      </w:r>
    </w:p>
    <w:p w:rsidR="008F432F" w:rsidRPr="008F432F" w:rsidRDefault="008F432F" w:rsidP="005A0261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Kontaktuje się telefonicznie z rodzicami (opiekunami), osobami upoważnionymi do odbioru dziecka. </w:t>
      </w:r>
    </w:p>
    <w:p w:rsidR="008F432F" w:rsidRPr="008F432F" w:rsidRDefault="008F432F" w:rsidP="005A0261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wyczerpaniu wszystkich dostępnych możliwości kontaktu z rodzicami (opiekunami)lub osobami upoważnionymi do odbioru dziecka zawiadamia dyrekcję szkoły a następnie policję.</w:t>
      </w:r>
    </w:p>
    <w:p w:rsidR="008F432F" w:rsidRDefault="008F432F" w:rsidP="005A0261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Sporządza notatkę na temat zdarzenia i podjętych działań.</w:t>
      </w:r>
    </w:p>
    <w:p w:rsidR="008F432F" w:rsidRDefault="008F432F" w:rsidP="005A02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uzasadnionego podejrzenia, że rodzic (opiekun) lub osoba upoważniona zgłosił się po dziecko w stanie wskazującym na nietrzeźwość lub odurzenie, należy:</w:t>
      </w:r>
    </w:p>
    <w:p w:rsidR="009673B6" w:rsidRPr="008F432F" w:rsidRDefault="009673B6" w:rsidP="005A026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powiadomić dyrektora szkoły</w:t>
      </w:r>
      <w:r w:rsidR="00FF5494"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8F432F" w:rsidRDefault="009673B6" w:rsidP="005A026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Nakazać osobie nietrzeźwej lub odurzonej opuszczenie terenu szkoły; w przypadku odmowy powiadomić policję lub straż miejską</w:t>
      </w:r>
      <w:r w:rsidR="00FF5494"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8F432F" w:rsidRDefault="009673B6" w:rsidP="005A026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 do szkoły drugiego rodzica lub innego opiekuna dziecka - osobę upoważnioną</w:t>
      </w:r>
      <w:r w:rsidR="00FF5494"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3B6" w:rsidRPr="008F432F" w:rsidRDefault="009673B6" w:rsidP="005A026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wezwanie innego opiekuna jest niemożliwe, należy powiadomić policję lub straż miejską</w:t>
      </w:r>
      <w:r w:rsidR="00FF5494"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3DCC" w:rsidRDefault="009673B6" w:rsidP="005A026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sporządza notatkę na temat zaistniałeg</w:t>
      </w:r>
      <w:r w:rsid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o zdarzenia i podjętych działań – przekazuje informację wychowawcy klasy, pedagogowi szkolnemu oraz dyrektorowi.</w:t>
      </w:r>
    </w:p>
    <w:p w:rsidR="00EF3DCC" w:rsidRDefault="00EF3DCC" w:rsidP="005A02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9673B6" w:rsidRPr="009673B6" w:rsidRDefault="009673B6" w:rsidP="005A0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B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świetlicy to:</w:t>
      </w:r>
    </w:p>
    <w:p w:rsidR="009673B6" w:rsidRPr="002E4A2A" w:rsidRDefault="009673B6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świetlicy.</w:t>
      </w:r>
    </w:p>
    <w:p w:rsidR="009673B6" w:rsidRDefault="009673B6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 świetlicy szkolnej.</w:t>
      </w:r>
    </w:p>
    <w:p w:rsidR="008F432F" w:rsidRPr="002E4A2A" w:rsidRDefault="008F432F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 plany pracy wychowawców.</w:t>
      </w:r>
    </w:p>
    <w:p w:rsidR="009673B6" w:rsidRPr="002E4A2A" w:rsidRDefault="009673B6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dnia.</w:t>
      </w:r>
    </w:p>
    <w:p w:rsidR="00933131" w:rsidRPr="002E4A2A" w:rsidRDefault="009673B6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 świetlicy.</w:t>
      </w:r>
    </w:p>
    <w:p w:rsidR="009673B6" w:rsidRPr="002E4A2A" w:rsidRDefault="009673B6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933131" w:rsidRPr="002E4A2A" w:rsidRDefault="00933131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wychowanków</w:t>
      </w:r>
    </w:p>
    <w:p w:rsidR="009673B6" w:rsidRDefault="00933131" w:rsidP="005A026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Półroczne i r</w:t>
      </w:r>
      <w:r w:rsidR="009673B6"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oczne sprawozdanie z działalności świetlicy szkolnej.</w:t>
      </w:r>
    </w:p>
    <w:p w:rsidR="00EF3DCC" w:rsidRDefault="00EF3DCC" w:rsidP="005A026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Wyposażenie świetlicy</w:t>
      </w:r>
    </w:p>
    <w:p w:rsidR="00FE0F5D" w:rsidRPr="00FE0F5D" w:rsidRDefault="00FE0F5D" w:rsidP="005A0261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93C" w:rsidRPr="002E4A2A" w:rsidRDefault="009673B6" w:rsidP="005A026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świetlicy zapewniają warunki bezpieczeństwa i higieny pracy.</w:t>
      </w:r>
    </w:p>
    <w:p w:rsidR="00F4293C" w:rsidRPr="002E4A2A" w:rsidRDefault="009673B6" w:rsidP="005A026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wyposażona w niezbędny sprzęt i pomoce dydaktyczne.</w:t>
      </w:r>
    </w:p>
    <w:p w:rsidR="00F4293C" w:rsidRPr="002E4A2A" w:rsidRDefault="009673B6" w:rsidP="005A026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jest telefon wewnętrzny.</w:t>
      </w:r>
    </w:p>
    <w:p w:rsidR="00F4293C" w:rsidRPr="002E4A2A" w:rsidRDefault="009673B6" w:rsidP="005A026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 wyposażenie świetlicy służy zarówno pracownikom jak i dzieciom.</w:t>
      </w:r>
    </w:p>
    <w:p w:rsidR="00F4293C" w:rsidRPr="002E4A2A" w:rsidRDefault="009673B6" w:rsidP="005A026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organizują przestrzeń i ustalają miejsca przechowywania zarówno własności świetlicy jak i przedmiotów należących do osób korzystających ze świetlicy, np. odpowiednie miejsce na plecaki dzieci, właściwe miejsce na dokumentację czy sprzęt audiowizualny.</w:t>
      </w:r>
    </w:p>
    <w:p w:rsidR="00F4293C" w:rsidRPr="002E4A2A" w:rsidRDefault="009673B6" w:rsidP="005A026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prawo do korzystania z udostępnionego wyposażenia świetlicy.</w:t>
      </w:r>
    </w:p>
    <w:p w:rsidR="008F432F" w:rsidRDefault="009673B6" w:rsidP="005A026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korzystający z pomieszczeń i wyposażenia świetlicy są zobowiązani do dbałości o mienie szkolne.</w:t>
      </w:r>
    </w:p>
    <w:p w:rsidR="008F432F" w:rsidRDefault="008F432F" w:rsidP="005A02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3B6" w:rsidRPr="00EF3DCC" w:rsidRDefault="009673B6" w:rsidP="005A02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E0F5D" w:rsidRPr="00FE0F5D" w:rsidRDefault="00FE0F5D" w:rsidP="005A0261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93C" w:rsidRPr="002E4A2A" w:rsidRDefault="009673B6" w:rsidP="005A026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 oraz jego zmiany opracowują wychowawcy świetlicy we współpracy z dyrektorem szkoły.</w:t>
      </w:r>
    </w:p>
    <w:p w:rsidR="00F4293C" w:rsidRPr="002E4A2A" w:rsidRDefault="009673B6" w:rsidP="005A026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 oraz jego zmiany zatwierdza dyrektor szkoły.</w:t>
      </w:r>
    </w:p>
    <w:p w:rsidR="00F4293C" w:rsidRPr="002E4A2A" w:rsidRDefault="009673B6" w:rsidP="005A026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regulamin świetlicy jest dostępny w świetlicy i</w:t>
      </w:r>
      <w:r w:rsidR="008F432F">
        <w:rPr>
          <w:rFonts w:ascii="Times New Roman" w:eastAsia="Times New Roman" w:hAnsi="Times New Roman" w:cs="Times New Roman"/>
          <w:sz w:val="24"/>
          <w:szCs w:val="24"/>
          <w:lang w:eastAsia="pl-PL"/>
        </w:rPr>
        <w:t> na stronie internetowej szkoły.</w:t>
      </w:r>
    </w:p>
    <w:p w:rsidR="002A6574" w:rsidRDefault="009673B6" w:rsidP="005A026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niniejszym regulaminem decyzję podejmują wychowawcy świetlicy w ramach swoich kompetencji lub dyrektor albo wicedyrektor szkoły.</w:t>
      </w:r>
      <w:r w:rsidRPr="002E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673B6" w:rsidRPr="002A6574" w:rsidRDefault="009673B6" w:rsidP="005A026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świ</w:t>
      </w:r>
      <w:r w:rsidR="00F4293C"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etlicy wchodzi w życie z dniem 1 września 2020</w:t>
      </w:r>
      <w:r w:rsidRPr="002A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:rsidR="009673B6" w:rsidRPr="002E4A2A" w:rsidRDefault="009673B6" w:rsidP="005A0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3B6" w:rsidRPr="002E4A2A" w:rsidRDefault="009673B6" w:rsidP="005A0261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262" w:rsidRPr="002E4A2A" w:rsidRDefault="003E2262" w:rsidP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61" w:rsidRPr="002E4A2A" w:rsidRDefault="005A0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0261" w:rsidRPr="002E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D85"/>
    <w:multiLevelType w:val="hybridMultilevel"/>
    <w:tmpl w:val="6F70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EE7"/>
    <w:multiLevelType w:val="hybridMultilevel"/>
    <w:tmpl w:val="021A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9B0"/>
    <w:multiLevelType w:val="hybridMultilevel"/>
    <w:tmpl w:val="3334D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EE0"/>
    <w:multiLevelType w:val="hybridMultilevel"/>
    <w:tmpl w:val="CB1CA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F5CFF"/>
    <w:multiLevelType w:val="hybridMultilevel"/>
    <w:tmpl w:val="4CBE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6CA8"/>
    <w:multiLevelType w:val="multilevel"/>
    <w:tmpl w:val="1DEA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F0A7F"/>
    <w:multiLevelType w:val="hybridMultilevel"/>
    <w:tmpl w:val="4A38C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4BDD"/>
    <w:multiLevelType w:val="hybridMultilevel"/>
    <w:tmpl w:val="2F542D3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1015CD"/>
    <w:multiLevelType w:val="hybridMultilevel"/>
    <w:tmpl w:val="0270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707"/>
    <w:multiLevelType w:val="multilevel"/>
    <w:tmpl w:val="DE72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03D09"/>
    <w:multiLevelType w:val="multilevel"/>
    <w:tmpl w:val="7FB8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47B6D"/>
    <w:multiLevelType w:val="multilevel"/>
    <w:tmpl w:val="B52A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A829D4"/>
    <w:multiLevelType w:val="multilevel"/>
    <w:tmpl w:val="C2B6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8D0D87"/>
    <w:multiLevelType w:val="hybridMultilevel"/>
    <w:tmpl w:val="7F48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69AD"/>
    <w:multiLevelType w:val="multilevel"/>
    <w:tmpl w:val="DEAE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170958"/>
    <w:multiLevelType w:val="hybridMultilevel"/>
    <w:tmpl w:val="521684B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14B32"/>
    <w:multiLevelType w:val="multilevel"/>
    <w:tmpl w:val="1DEA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A300D9"/>
    <w:multiLevelType w:val="hybridMultilevel"/>
    <w:tmpl w:val="2738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E07FF"/>
    <w:multiLevelType w:val="multilevel"/>
    <w:tmpl w:val="C17C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84A6C"/>
    <w:multiLevelType w:val="multilevel"/>
    <w:tmpl w:val="B6A2F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20" w15:restartNumberingAfterBreak="0">
    <w:nsid w:val="618D16C4"/>
    <w:multiLevelType w:val="multilevel"/>
    <w:tmpl w:val="44E6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8516C"/>
    <w:multiLevelType w:val="multilevel"/>
    <w:tmpl w:val="CD442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A1D38E5"/>
    <w:multiLevelType w:val="hybridMultilevel"/>
    <w:tmpl w:val="A6A6B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905A7"/>
    <w:multiLevelType w:val="hybridMultilevel"/>
    <w:tmpl w:val="6C6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06AE6"/>
    <w:multiLevelType w:val="multilevel"/>
    <w:tmpl w:val="B08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D687B"/>
    <w:multiLevelType w:val="hybridMultilevel"/>
    <w:tmpl w:val="4CBE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D1F8C"/>
    <w:multiLevelType w:val="hybridMultilevel"/>
    <w:tmpl w:val="020E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D03FC"/>
    <w:multiLevelType w:val="multilevel"/>
    <w:tmpl w:val="F17E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FAC358D"/>
    <w:multiLevelType w:val="hybridMultilevel"/>
    <w:tmpl w:val="CF8016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18"/>
  </w:num>
  <w:num w:numId="9">
    <w:abstractNumId w:val="10"/>
  </w:num>
  <w:num w:numId="10">
    <w:abstractNumId w:val="16"/>
  </w:num>
  <w:num w:numId="11">
    <w:abstractNumId w:val="19"/>
  </w:num>
  <w:num w:numId="12">
    <w:abstractNumId w:val="9"/>
  </w:num>
  <w:num w:numId="13">
    <w:abstractNumId w:val="14"/>
  </w:num>
  <w:num w:numId="14">
    <w:abstractNumId w:val="14"/>
    <w:lvlOverride w:ilvl="1">
      <w:lvl w:ilvl="1">
        <w:numFmt w:val="decimal"/>
        <w:lvlText w:val="%2."/>
        <w:lvlJc w:val="left"/>
      </w:lvl>
    </w:lvlOverride>
  </w:num>
  <w:num w:numId="15">
    <w:abstractNumId w:val="7"/>
  </w:num>
  <w:num w:numId="16">
    <w:abstractNumId w:val="5"/>
  </w:num>
  <w:num w:numId="17">
    <w:abstractNumId w:val="13"/>
  </w:num>
  <w:num w:numId="18">
    <w:abstractNumId w:val="25"/>
  </w:num>
  <w:num w:numId="19">
    <w:abstractNumId w:val="4"/>
  </w:num>
  <w:num w:numId="20">
    <w:abstractNumId w:val="6"/>
  </w:num>
  <w:num w:numId="21">
    <w:abstractNumId w:val="3"/>
  </w:num>
  <w:num w:numId="22">
    <w:abstractNumId w:val="22"/>
  </w:num>
  <w:num w:numId="23">
    <w:abstractNumId w:val="23"/>
  </w:num>
  <w:num w:numId="24">
    <w:abstractNumId w:val="17"/>
  </w:num>
  <w:num w:numId="25">
    <w:abstractNumId w:val="26"/>
  </w:num>
  <w:num w:numId="26">
    <w:abstractNumId w:val="8"/>
  </w:num>
  <w:num w:numId="27">
    <w:abstractNumId w:val="0"/>
  </w:num>
  <w:num w:numId="28">
    <w:abstractNumId w:val="1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72"/>
    <w:rsid w:val="0005134A"/>
    <w:rsid w:val="000C6772"/>
    <w:rsid w:val="00257F9B"/>
    <w:rsid w:val="002A6574"/>
    <w:rsid w:val="002E4A2A"/>
    <w:rsid w:val="003C6689"/>
    <w:rsid w:val="003E2262"/>
    <w:rsid w:val="005A0261"/>
    <w:rsid w:val="00704435"/>
    <w:rsid w:val="0080259E"/>
    <w:rsid w:val="008F432F"/>
    <w:rsid w:val="00933131"/>
    <w:rsid w:val="009673B6"/>
    <w:rsid w:val="00973A26"/>
    <w:rsid w:val="00AB22F5"/>
    <w:rsid w:val="00C74839"/>
    <w:rsid w:val="00DC5FCC"/>
    <w:rsid w:val="00DF3C64"/>
    <w:rsid w:val="00EE1616"/>
    <w:rsid w:val="00EF2E95"/>
    <w:rsid w:val="00EF3DCC"/>
    <w:rsid w:val="00F4293C"/>
    <w:rsid w:val="00F70DC9"/>
    <w:rsid w:val="00FE0F5D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5B1E-0BED-4021-AD68-9BEDCBB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0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755-3C2D-49A8-A644-C449961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8</cp:revision>
  <cp:lastPrinted>2020-08-28T09:31:00Z</cp:lastPrinted>
  <dcterms:created xsi:type="dcterms:W3CDTF">2020-08-28T09:27:00Z</dcterms:created>
  <dcterms:modified xsi:type="dcterms:W3CDTF">2020-08-28T09:35:00Z</dcterms:modified>
</cp:coreProperties>
</file>